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8E6C6" w14:textId="77777777" w:rsidR="001E0C9A" w:rsidRPr="001E0C9A" w:rsidRDefault="001E0C9A" w:rsidP="001E0C9A">
      <w:pPr>
        <w:pStyle w:val="Rubrik"/>
        <w:rPr>
          <w:rFonts w:ascii="Telge Light" w:hAnsi="Telge Light"/>
          <w:sz w:val="44"/>
          <w:szCs w:val="144"/>
        </w:rPr>
      </w:pPr>
      <w:r w:rsidRPr="001E0C9A">
        <w:rPr>
          <w:rFonts w:ascii="Telge Light" w:hAnsi="Telge Light"/>
          <w:sz w:val="44"/>
          <w:szCs w:val="144"/>
        </w:rPr>
        <w:t>Arbetsflöde och rutin för Telge Premium</w:t>
      </w:r>
    </w:p>
    <w:p w14:paraId="4403D381" w14:textId="77777777" w:rsidR="001E0C9A" w:rsidRDefault="001E0C9A" w:rsidP="001E0C9A"/>
    <w:p w14:paraId="525C798F" w14:textId="77777777" w:rsidR="001E0C9A" w:rsidRDefault="001E0C9A" w:rsidP="001E0C9A"/>
    <w:p w14:paraId="61D5D879" w14:textId="77777777" w:rsidR="001E0C9A" w:rsidRPr="00713327" w:rsidRDefault="001E0C9A" w:rsidP="001E0C9A">
      <w:pPr>
        <w:rPr>
          <w:b/>
          <w:bCs/>
        </w:rPr>
      </w:pPr>
      <w:r w:rsidRPr="00713327">
        <w:rPr>
          <w:b/>
          <w:bCs/>
        </w:rPr>
        <w:t>Hyresgästen påkallar förändring</w:t>
      </w:r>
    </w:p>
    <w:p w14:paraId="63DE8747" w14:textId="77777777" w:rsidR="001E0C9A" w:rsidRDefault="001E0C9A" w:rsidP="001E0C9A">
      <w:pPr>
        <w:pStyle w:val="Liststycke"/>
        <w:numPr>
          <w:ilvl w:val="0"/>
          <w:numId w:val="18"/>
        </w:numPr>
        <w:spacing w:line="278" w:lineRule="auto"/>
      </w:pPr>
      <w:r>
        <w:t>Hyresgästen har möjlighet att välja tapet eller färg från vårt utbud på hemsidan eller på distriktskontoret.</w:t>
      </w:r>
    </w:p>
    <w:p w14:paraId="6AF88927" w14:textId="77777777" w:rsidR="001E0C9A" w:rsidRPr="00713327" w:rsidRDefault="001E0C9A" w:rsidP="001E0C9A">
      <w:pPr>
        <w:rPr>
          <w:b/>
          <w:bCs/>
        </w:rPr>
      </w:pPr>
      <w:r w:rsidRPr="00713327">
        <w:rPr>
          <w:b/>
          <w:bCs/>
        </w:rPr>
        <w:t>Beställning</w:t>
      </w:r>
    </w:p>
    <w:p w14:paraId="5BB29F9E" w14:textId="77777777" w:rsidR="001E0C9A" w:rsidRDefault="001E0C9A" w:rsidP="001E0C9A">
      <w:pPr>
        <w:pStyle w:val="Liststycke"/>
        <w:numPr>
          <w:ilvl w:val="0"/>
          <w:numId w:val="17"/>
        </w:numPr>
        <w:spacing w:line="278" w:lineRule="auto"/>
      </w:pPr>
      <w:r>
        <w:t>Uthyrningen eller kundcenter tar emot intresseanmälan och kontrollerar den enligt följande. Om något av nedan går att finna ska hyresgästen nekas.</w:t>
      </w:r>
    </w:p>
    <w:p w14:paraId="6EA25360" w14:textId="77777777" w:rsidR="001E0C9A" w:rsidRDefault="001E0C9A" w:rsidP="001E0C9A">
      <w:pPr>
        <w:pStyle w:val="Liststycke"/>
        <w:numPr>
          <w:ilvl w:val="1"/>
          <w:numId w:val="17"/>
        </w:numPr>
        <w:spacing w:line="278" w:lineRule="auto"/>
      </w:pPr>
      <w:r>
        <w:t>Hyresskulder och/eller fakturaskuld</w:t>
      </w:r>
    </w:p>
    <w:p w14:paraId="6465880D" w14:textId="77777777" w:rsidR="001E0C9A" w:rsidRDefault="001E0C9A" w:rsidP="001E0C9A">
      <w:pPr>
        <w:pStyle w:val="Liststycke"/>
        <w:numPr>
          <w:ilvl w:val="1"/>
          <w:numId w:val="17"/>
        </w:numPr>
        <w:spacing w:line="278" w:lineRule="auto"/>
      </w:pPr>
      <w:r>
        <w:t>Sen inbetalning</w:t>
      </w:r>
    </w:p>
    <w:p w14:paraId="2621566E" w14:textId="77777777" w:rsidR="001E0C9A" w:rsidRDefault="001E0C9A" w:rsidP="001E0C9A">
      <w:pPr>
        <w:pStyle w:val="Liststycke"/>
        <w:numPr>
          <w:ilvl w:val="1"/>
          <w:numId w:val="17"/>
        </w:numPr>
        <w:spacing w:line="278" w:lineRule="auto"/>
      </w:pPr>
      <w:r>
        <w:t>Störningar eller annan anmärkning</w:t>
      </w:r>
    </w:p>
    <w:p w14:paraId="67FD8F87" w14:textId="77777777" w:rsidR="001E0C9A" w:rsidRDefault="001E0C9A" w:rsidP="001E0C9A">
      <w:pPr>
        <w:pStyle w:val="Liststycke"/>
        <w:numPr>
          <w:ilvl w:val="1"/>
          <w:numId w:val="17"/>
        </w:numPr>
        <w:spacing w:line="278" w:lineRule="auto"/>
      </w:pPr>
      <w:r>
        <w:t>Lägenheten är uppsagd</w:t>
      </w:r>
    </w:p>
    <w:p w14:paraId="05781885" w14:textId="77777777" w:rsidR="001E0C9A" w:rsidRDefault="001E0C9A" w:rsidP="001E0C9A">
      <w:pPr>
        <w:pStyle w:val="Liststycke"/>
        <w:numPr>
          <w:ilvl w:val="0"/>
          <w:numId w:val="17"/>
        </w:numPr>
        <w:spacing w:line="278" w:lineRule="auto"/>
      </w:pPr>
      <w:r>
        <w:t>Om hyresgästen väljer tapeter / färg på plats i distriktskontoret sker ovan kontroll av kundcenter och besked lämnas direkt på plats.</w:t>
      </w:r>
      <w:r w:rsidRPr="00EF6038">
        <w:t xml:space="preserve"> </w:t>
      </w:r>
      <w:r>
        <w:t xml:space="preserve">Beställning och signering av avtal sker på plats på distriktskontoret. Beställning sker i avtalsmallen som anger antalet rum, storlek per rum, vilken färg/tapet samt total kostnad inklusive moms med avdrag för eventuella rabatter. </w:t>
      </w:r>
    </w:p>
    <w:p w14:paraId="6B515E10" w14:textId="77777777" w:rsidR="001E0C9A" w:rsidRDefault="001E0C9A" w:rsidP="001E0C9A">
      <w:pPr>
        <w:pStyle w:val="Liststycke"/>
        <w:numPr>
          <w:ilvl w:val="0"/>
          <w:numId w:val="17"/>
        </w:numPr>
        <w:spacing w:line="278" w:lineRule="auto"/>
      </w:pPr>
      <w:r>
        <w:t>Om hyresgästen väljer tapeter / färg via hemsidan sker ovan kontroll av uthyrningen och besked lämnas via kontakt med hyresgästen.</w:t>
      </w:r>
    </w:p>
    <w:p w14:paraId="2B926B0C" w14:textId="77777777" w:rsidR="001E0C9A" w:rsidRDefault="001E0C9A" w:rsidP="001E0C9A">
      <w:pPr>
        <w:pStyle w:val="Liststycke"/>
        <w:numPr>
          <w:ilvl w:val="0"/>
          <w:numId w:val="17"/>
        </w:numPr>
        <w:spacing w:line="278" w:lineRule="auto"/>
      </w:pPr>
      <w:r>
        <w:t xml:space="preserve">Avtalet skickas digitalt för e-signering av kund. Beställning sker av kund via webben i avtalsmallen. Kunden anger antalet rum, storlek per rum, vilken färg/tapet. Kunden kommer att se kostnaden per rum. Signerande uthyrare räknar samman totalkostnad inklusive moms med avdrag för eventuella rabatter och anger denna i avtalsmallen. </w:t>
      </w:r>
    </w:p>
    <w:p w14:paraId="2B21801B" w14:textId="77777777" w:rsidR="001E0C9A" w:rsidRDefault="001E0C9A" w:rsidP="001E0C9A">
      <w:pPr>
        <w:pStyle w:val="Liststycke"/>
        <w:numPr>
          <w:ilvl w:val="0"/>
          <w:numId w:val="17"/>
        </w:numPr>
        <w:spacing w:line="278" w:lineRule="auto"/>
      </w:pPr>
      <w:r>
        <w:t xml:space="preserve">Kundcenter eller uthyrningen kontrollerar kvadratmeterytan för de aktuella rummen i Vitec och anger dessa i avtalsmallen. </w:t>
      </w:r>
    </w:p>
    <w:p w14:paraId="3F3C4FFE" w14:textId="77777777" w:rsidR="001E0C9A" w:rsidRDefault="001E0C9A" w:rsidP="001E0C9A">
      <w:pPr>
        <w:pStyle w:val="Liststycke"/>
        <w:numPr>
          <w:ilvl w:val="0"/>
          <w:numId w:val="17"/>
        </w:numPr>
        <w:spacing w:line="278" w:lineRule="auto"/>
      </w:pPr>
      <w:r>
        <w:t xml:space="preserve">Mottagande enhet - Uthyrningen eller Kundcenter skickar arbetsorder i Vitec till resurs ”TB måleri” med notering om val av färg/tapet samt vilka rum beställningen avser. Det ska också skickas </w:t>
      </w:r>
      <w:proofErr w:type="gramStart"/>
      <w:r>
        <w:t>mail</w:t>
      </w:r>
      <w:proofErr w:type="gramEnd"/>
      <w:r>
        <w:t xml:space="preserve"> till </w:t>
      </w:r>
      <w:hyperlink r:id="rId12" w:history="1">
        <w:r w:rsidRPr="0047517F">
          <w:rPr>
            <w:rStyle w:val="Hyperlnk"/>
          </w:rPr>
          <w:t>hantverk.bostader@telge.se</w:t>
        </w:r>
      </w:hyperlink>
      <w:r>
        <w:t xml:space="preserve"> som anger att beställning är lagd. </w:t>
      </w:r>
    </w:p>
    <w:p w14:paraId="07D5A85B" w14:textId="77777777" w:rsidR="001E0C9A" w:rsidRDefault="001E0C9A" w:rsidP="001E0C9A">
      <w:pPr>
        <w:pStyle w:val="Liststycke"/>
        <w:numPr>
          <w:ilvl w:val="0"/>
          <w:numId w:val="17"/>
        </w:numPr>
        <w:spacing w:line="278" w:lineRule="auto"/>
      </w:pPr>
      <w:r>
        <w:t xml:space="preserve">Måleri lägger arbetsorder vidare till entreprenör (Sandå) som tar emot beställningen och planerar in utförande som senast inom 6 veckor. </w:t>
      </w:r>
    </w:p>
    <w:p w14:paraId="2AA85FCF" w14:textId="77777777" w:rsidR="001E0C9A" w:rsidRPr="00713327" w:rsidRDefault="001E0C9A" w:rsidP="001E0C9A">
      <w:pPr>
        <w:rPr>
          <w:b/>
          <w:bCs/>
        </w:rPr>
      </w:pPr>
      <w:r w:rsidRPr="00713327">
        <w:rPr>
          <w:b/>
          <w:bCs/>
        </w:rPr>
        <w:t>Utförande</w:t>
      </w:r>
    </w:p>
    <w:p w14:paraId="18705D3F" w14:textId="77777777" w:rsidR="001E0C9A" w:rsidRDefault="001E0C9A" w:rsidP="001E0C9A">
      <w:pPr>
        <w:pStyle w:val="Liststycke"/>
        <w:numPr>
          <w:ilvl w:val="0"/>
          <w:numId w:val="19"/>
        </w:numPr>
        <w:spacing w:line="278" w:lineRule="auto"/>
      </w:pPr>
      <w:r>
        <w:t xml:space="preserve">Sandå mottar beställningen och planerar in arbetet som senast inom 6 veckor. </w:t>
      </w:r>
    </w:p>
    <w:p w14:paraId="29B5F395" w14:textId="77777777" w:rsidR="001E0C9A" w:rsidRDefault="001E0C9A" w:rsidP="001E0C9A">
      <w:pPr>
        <w:pStyle w:val="Liststycke"/>
        <w:numPr>
          <w:ilvl w:val="0"/>
          <w:numId w:val="19"/>
        </w:numPr>
        <w:spacing w:line="278" w:lineRule="auto"/>
      </w:pPr>
      <w:r>
        <w:t>Sandå tar kontakt med kunden och meddelar datum för utförande och vad kunden behöver färdigställa innan utförande. (Tömning av rummet)</w:t>
      </w:r>
    </w:p>
    <w:p w14:paraId="444E6FB9" w14:textId="77777777" w:rsidR="001E0C9A" w:rsidRDefault="001E0C9A" w:rsidP="001E0C9A">
      <w:pPr>
        <w:pStyle w:val="Liststycke"/>
        <w:numPr>
          <w:ilvl w:val="0"/>
          <w:numId w:val="19"/>
        </w:numPr>
        <w:spacing w:line="278" w:lineRule="auto"/>
      </w:pPr>
      <w:r>
        <w:t xml:space="preserve">Vi behov besöker Sandå den aktuella lägenheten innan datum för utförandet. Detta för att inspektera. </w:t>
      </w:r>
    </w:p>
    <w:p w14:paraId="1020E8D2" w14:textId="77777777" w:rsidR="001E0C9A" w:rsidRDefault="001E0C9A" w:rsidP="001E0C9A">
      <w:pPr>
        <w:pStyle w:val="Liststycke"/>
        <w:numPr>
          <w:ilvl w:val="0"/>
          <w:numId w:val="19"/>
        </w:numPr>
        <w:spacing w:line="278" w:lineRule="auto"/>
      </w:pPr>
      <w:r>
        <w:t xml:space="preserve">Arbetet utförs av Sandå. För det fall det uppstår frågor eller andra hinder i arbetet kontaktar Sandå TB-Måleri som svarar på frågor och fattar beslut om vidare hantering/utförande. </w:t>
      </w:r>
    </w:p>
    <w:p w14:paraId="5990873F" w14:textId="77777777" w:rsidR="001E0C9A" w:rsidRDefault="001E0C9A" w:rsidP="001E0C9A">
      <w:pPr>
        <w:pStyle w:val="Liststycke"/>
        <w:numPr>
          <w:ilvl w:val="0"/>
          <w:numId w:val="19"/>
        </w:numPr>
        <w:spacing w:line="278" w:lineRule="auto"/>
      </w:pPr>
      <w:r>
        <w:t>Sandå avrapporterar arbetsordern i Vitec (avslutar).</w:t>
      </w:r>
    </w:p>
    <w:p w14:paraId="18A15641" w14:textId="77777777" w:rsidR="001E0C9A" w:rsidRDefault="001E0C9A" w:rsidP="001E0C9A">
      <w:pPr>
        <w:pStyle w:val="Liststycke"/>
        <w:numPr>
          <w:ilvl w:val="0"/>
          <w:numId w:val="19"/>
        </w:numPr>
        <w:spacing w:line="278" w:lineRule="auto"/>
      </w:pPr>
      <w:r>
        <w:t>TB-Måleri uppdatera lägenhetsstatus i Vitec.</w:t>
      </w:r>
    </w:p>
    <w:p w14:paraId="0076B157" w14:textId="77777777" w:rsidR="001E0C9A" w:rsidRDefault="001E0C9A" w:rsidP="001E0C9A">
      <w:pPr>
        <w:rPr>
          <w:b/>
          <w:bCs/>
        </w:rPr>
      </w:pPr>
    </w:p>
    <w:p w14:paraId="475D5D6C" w14:textId="77777777" w:rsidR="001E0C9A" w:rsidRDefault="001E0C9A" w:rsidP="001E0C9A">
      <w:pPr>
        <w:rPr>
          <w:b/>
          <w:bCs/>
        </w:rPr>
      </w:pPr>
    </w:p>
    <w:p w14:paraId="647E1325" w14:textId="40B05298" w:rsidR="001E0C9A" w:rsidRPr="00713327" w:rsidRDefault="001E0C9A" w:rsidP="001E0C9A">
      <w:pPr>
        <w:rPr>
          <w:b/>
          <w:bCs/>
        </w:rPr>
      </w:pPr>
      <w:r w:rsidRPr="00713327">
        <w:rPr>
          <w:b/>
          <w:bCs/>
        </w:rPr>
        <w:lastRenderedPageBreak/>
        <w:t>Fakturering</w:t>
      </w:r>
    </w:p>
    <w:p w14:paraId="53B169A7" w14:textId="77777777" w:rsidR="001E0C9A" w:rsidRDefault="001E0C9A" w:rsidP="001E0C9A">
      <w:pPr>
        <w:pStyle w:val="Liststycke"/>
        <w:numPr>
          <w:ilvl w:val="0"/>
          <w:numId w:val="20"/>
        </w:numPr>
        <w:spacing w:line="278" w:lineRule="auto"/>
      </w:pPr>
      <w:r>
        <w:t xml:space="preserve">TB-Måleri fakturerar kunden </w:t>
      </w:r>
    </w:p>
    <w:p w14:paraId="582F1098" w14:textId="51787A94" w:rsidR="001E0C9A" w:rsidRDefault="001E0C9A" w:rsidP="001E0C9A">
      <w:pPr>
        <w:pStyle w:val="Liststycke"/>
        <w:numPr>
          <w:ilvl w:val="0"/>
          <w:numId w:val="20"/>
        </w:numPr>
        <w:spacing w:line="278" w:lineRule="auto"/>
      </w:pPr>
      <w:r>
        <w:t xml:space="preserve">Affärsstöd hanterar eventuella frågor om delbetalning och lägger upp detta i Vitec. (Delbetalning beviljas max </w:t>
      </w:r>
      <w:r w:rsidR="002016F5">
        <w:t>6</w:t>
      </w:r>
      <w:r>
        <w:t xml:space="preserve"> månader) </w:t>
      </w:r>
    </w:p>
    <w:p w14:paraId="209C8AC3" w14:textId="77777777" w:rsidR="001E0C9A" w:rsidRDefault="001E0C9A" w:rsidP="001E0C9A">
      <w:r>
        <w:t xml:space="preserve"> </w:t>
      </w:r>
    </w:p>
    <w:p w14:paraId="308411C3" w14:textId="77777777" w:rsidR="001E0C9A" w:rsidRPr="001E0C9A" w:rsidRDefault="001E0C9A" w:rsidP="001E0C9A">
      <w:pPr>
        <w:pStyle w:val="Rubrik2"/>
        <w:rPr>
          <w:sz w:val="24"/>
          <w:szCs w:val="72"/>
        </w:rPr>
      </w:pPr>
      <w:r w:rsidRPr="001E0C9A">
        <w:rPr>
          <w:sz w:val="24"/>
          <w:szCs w:val="72"/>
        </w:rPr>
        <w:t>Aktuell prislista och rabatter</w:t>
      </w:r>
    </w:p>
    <w:p w14:paraId="55AA4526" w14:textId="77777777" w:rsidR="001E0C9A" w:rsidRDefault="001E0C9A" w:rsidP="001E0C9A"/>
    <w:p w14:paraId="560E46C3" w14:textId="66B33BAF" w:rsidR="002016F5" w:rsidRDefault="007975C0" w:rsidP="001E0C9A">
      <w:r>
        <w:t xml:space="preserve">Tapetsering och </w:t>
      </w:r>
      <w:proofErr w:type="spellStart"/>
      <w:r>
        <w:t>helmålning</w:t>
      </w:r>
      <w:proofErr w:type="spellEnd"/>
      <w:r>
        <w:t>:</w:t>
      </w:r>
      <w:r w:rsidR="002016F5">
        <w:fldChar w:fldCharType="begin"/>
      </w:r>
      <w:r w:rsidR="002016F5">
        <w:instrText xml:space="preserve"> LINK Excel.Sheet.12 "https://telge-my.sharepoint.com/personal/alexandra_mollgren_telge_se/Documents/Skrivbordet/Affärsutv/Arkiv/Telge%20Premium/Prislista%20Telge%20Premium%202025-03-27%20SABO-anpassad.xlsx" "v. 3.0!R2C5:R22C7" \a \f 4 \h </w:instrText>
      </w:r>
      <w:r w:rsidR="002016F5">
        <w:fldChar w:fldCharType="separate"/>
      </w:r>
    </w:p>
    <w:tbl>
      <w:tblPr>
        <w:tblW w:w="7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7"/>
        <w:gridCol w:w="2004"/>
        <w:gridCol w:w="3813"/>
        <w:gridCol w:w="146"/>
      </w:tblGrid>
      <w:tr w:rsidR="002016F5" w:rsidRPr="002016F5" w14:paraId="6D628975" w14:textId="77777777" w:rsidTr="002016F5">
        <w:trPr>
          <w:gridAfter w:val="1"/>
          <w:wAfter w:w="36" w:type="dxa"/>
          <w:trHeight w:val="750"/>
        </w:trPr>
        <w:tc>
          <w:tcPr>
            <w:tcW w:w="782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D973"/>
            <w:vAlign w:val="center"/>
            <w:hideMark/>
          </w:tcPr>
          <w:p w14:paraId="38ECBEDA" w14:textId="2C4E61E5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 xml:space="preserve">Pris mot kund </w:t>
            </w:r>
            <w:proofErr w:type="spellStart"/>
            <w:r w:rsidRPr="002016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>Helmålning</w:t>
            </w:r>
            <w:proofErr w:type="spellEnd"/>
            <w:r w:rsidRPr="002016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 xml:space="preserve"> (tak snickerier) och tapetsering</w:t>
            </w:r>
          </w:p>
        </w:tc>
      </w:tr>
      <w:tr w:rsidR="002016F5" w:rsidRPr="002016F5" w14:paraId="34700F0F" w14:textId="77777777" w:rsidTr="002016F5">
        <w:trPr>
          <w:gridAfter w:val="1"/>
          <w:wAfter w:w="36" w:type="dxa"/>
          <w:trHeight w:val="630"/>
        </w:trPr>
        <w:tc>
          <w:tcPr>
            <w:tcW w:w="20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ED973"/>
            <w:vAlign w:val="center"/>
            <w:hideMark/>
          </w:tcPr>
          <w:p w14:paraId="78404CA7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>Pris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000000" w:fill="8ED973"/>
            <w:vAlign w:val="center"/>
            <w:hideMark/>
          </w:tcPr>
          <w:p w14:paraId="55C9AC4F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 xml:space="preserve">25% rabatt </w:t>
            </w:r>
            <w:r w:rsidRPr="002016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br/>
              <w:t>(</w:t>
            </w:r>
            <w:proofErr w:type="spellStart"/>
            <w:r w:rsidRPr="002016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>fr.o.m</w:t>
            </w:r>
            <w:proofErr w:type="spellEnd"/>
            <w:r w:rsidRPr="002016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 xml:space="preserve"> 12 år)</w:t>
            </w: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ED973"/>
            <w:vAlign w:val="center"/>
            <w:hideMark/>
          </w:tcPr>
          <w:p w14:paraId="34E44677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>Utrymme</w:t>
            </w:r>
          </w:p>
        </w:tc>
      </w:tr>
      <w:tr w:rsidR="002016F5" w:rsidRPr="002016F5" w14:paraId="0F50F665" w14:textId="77777777" w:rsidTr="002016F5">
        <w:trPr>
          <w:gridAfter w:val="1"/>
          <w:wAfter w:w="36" w:type="dxa"/>
          <w:trHeight w:val="436"/>
        </w:trPr>
        <w:tc>
          <w:tcPr>
            <w:tcW w:w="2007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9FE8565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7 375 kr</w:t>
            </w:r>
          </w:p>
        </w:tc>
        <w:tc>
          <w:tcPr>
            <w:tcW w:w="2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4505074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5 531 kr</w:t>
            </w:r>
          </w:p>
        </w:tc>
        <w:tc>
          <w:tcPr>
            <w:tcW w:w="3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DAF2D0"/>
            <w:noWrap/>
            <w:vAlign w:val="center"/>
            <w:hideMark/>
          </w:tcPr>
          <w:p w14:paraId="582B4709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Hall upp till 8kvm</w:t>
            </w:r>
          </w:p>
        </w:tc>
      </w:tr>
      <w:tr w:rsidR="002016F5" w:rsidRPr="002016F5" w14:paraId="37D9B96F" w14:textId="77777777" w:rsidTr="002016F5">
        <w:trPr>
          <w:trHeight w:val="319"/>
        </w:trPr>
        <w:tc>
          <w:tcPr>
            <w:tcW w:w="20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09372A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2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96221E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6A7CD43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A609F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</w:tr>
      <w:tr w:rsidR="002016F5" w:rsidRPr="002016F5" w14:paraId="201EE8B7" w14:textId="77777777" w:rsidTr="002016F5">
        <w:trPr>
          <w:trHeight w:val="319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6ABB2F6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8 150 kr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3FD66D3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6 113 kr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vAlign w:val="center"/>
            <w:hideMark/>
          </w:tcPr>
          <w:p w14:paraId="5B5E963A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Hall 9-15kvm</w:t>
            </w:r>
          </w:p>
        </w:tc>
        <w:tc>
          <w:tcPr>
            <w:tcW w:w="36" w:type="dxa"/>
            <w:vAlign w:val="center"/>
            <w:hideMark/>
          </w:tcPr>
          <w:p w14:paraId="56B6065C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7F22B1BF" w14:textId="77777777" w:rsidTr="002016F5">
        <w:trPr>
          <w:trHeight w:val="300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hideMark/>
          </w:tcPr>
          <w:p w14:paraId="5CD28088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hideMark/>
          </w:tcPr>
          <w:p w14:paraId="1299C943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30CAB960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C366DE4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54AD1CB3" w14:textId="77777777" w:rsidTr="002016F5">
        <w:trPr>
          <w:trHeight w:val="300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109D835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7 760 kr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center"/>
            <w:hideMark/>
          </w:tcPr>
          <w:p w14:paraId="21B851C8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5 820 kr</w:t>
            </w:r>
          </w:p>
        </w:tc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3726281E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Sovrum/matrum upp till 10 kvm</w:t>
            </w:r>
          </w:p>
        </w:tc>
        <w:tc>
          <w:tcPr>
            <w:tcW w:w="36" w:type="dxa"/>
            <w:vAlign w:val="center"/>
            <w:hideMark/>
          </w:tcPr>
          <w:p w14:paraId="4DDDE528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4910D3D1" w14:textId="77777777" w:rsidTr="002016F5">
        <w:trPr>
          <w:trHeight w:val="300"/>
        </w:trPr>
        <w:tc>
          <w:tcPr>
            <w:tcW w:w="200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032F1D2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8 235 kr</w:t>
            </w:r>
          </w:p>
        </w:tc>
        <w:tc>
          <w:tcPr>
            <w:tcW w:w="2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D73C342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6 176 kr</w:t>
            </w:r>
          </w:p>
        </w:tc>
        <w:tc>
          <w:tcPr>
            <w:tcW w:w="38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DAF2D0"/>
            <w:noWrap/>
            <w:vAlign w:val="center"/>
            <w:hideMark/>
          </w:tcPr>
          <w:p w14:paraId="2D1676C5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Sovrum/matrum 11-18kvm</w:t>
            </w:r>
          </w:p>
        </w:tc>
        <w:tc>
          <w:tcPr>
            <w:tcW w:w="36" w:type="dxa"/>
            <w:vAlign w:val="center"/>
            <w:hideMark/>
          </w:tcPr>
          <w:p w14:paraId="51D73B75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52A90363" w14:textId="77777777" w:rsidTr="002016F5">
        <w:trPr>
          <w:trHeight w:val="319"/>
        </w:trPr>
        <w:tc>
          <w:tcPr>
            <w:tcW w:w="200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ACA60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52895C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8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F6C6902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62B7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</w:tr>
      <w:tr w:rsidR="002016F5" w:rsidRPr="002016F5" w14:paraId="13C1E060" w14:textId="77777777" w:rsidTr="002016F5">
        <w:trPr>
          <w:trHeight w:val="300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hideMark/>
          </w:tcPr>
          <w:p w14:paraId="38F3BF03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hideMark/>
          </w:tcPr>
          <w:p w14:paraId="79F3ABF4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1418B5FD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130A789D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285465FA" w14:textId="77777777" w:rsidTr="002016F5">
        <w:trPr>
          <w:trHeight w:val="300"/>
        </w:trPr>
        <w:tc>
          <w:tcPr>
            <w:tcW w:w="200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FC98557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9 185 kr</w:t>
            </w:r>
          </w:p>
        </w:tc>
        <w:tc>
          <w:tcPr>
            <w:tcW w:w="2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10D1281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6 889 kr</w:t>
            </w:r>
          </w:p>
        </w:tc>
        <w:tc>
          <w:tcPr>
            <w:tcW w:w="38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DAF2D0"/>
            <w:noWrap/>
            <w:hideMark/>
          </w:tcPr>
          <w:p w14:paraId="2D8BA5AC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Vardagsrum upp till 20 kvm</w:t>
            </w:r>
          </w:p>
        </w:tc>
        <w:tc>
          <w:tcPr>
            <w:tcW w:w="36" w:type="dxa"/>
            <w:vAlign w:val="center"/>
            <w:hideMark/>
          </w:tcPr>
          <w:p w14:paraId="615F83E9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68D84DB3" w14:textId="77777777" w:rsidTr="002016F5">
        <w:trPr>
          <w:trHeight w:val="300"/>
        </w:trPr>
        <w:tc>
          <w:tcPr>
            <w:tcW w:w="200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D8E39D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A0D5ED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8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C3BC16A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AA97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</w:tr>
      <w:tr w:rsidR="002016F5" w:rsidRPr="002016F5" w14:paraId="6D09E04B" w14:textId="77777777" w:rsidTr="002016F5">
        <w:trPr>
          <w:trHeight w:val="300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D29CD21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10 085 kr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7AF438D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7 564 kr</w:t>
            </w: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AF2D0"/>
            <w:noWrap/>
            <w:vAlign w:val="center"/>
            <w:hideMark/>
          </w:tcPr>
          <w:p w14:paraId="79BF6CE2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 xml:space="preserve">Vardagsrum </w:t>
            </w:r>
            <w:proofErr w:type="gramStart"/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21-30</w:t>
            </w:r>
            <w:proofErr w:type="gramEnd"/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 xml:space="preserve"> kvm</w:t>
            </w:r>
          </w:p>
        </w:tc>
        <w:tc>
          <w:tcPr>
            <w:tcW w:w="36" w:type="dxa"/>
            <w:vAlign w:val="center"/>
            <w:hideMark/>
          </w:tcPr>
          <w:p w14:paraId="3FC11330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77794B98" w14:textId="77777777" w:rsidTr="002016F5">
        <w:trPr>
          <w:trHeight w:val="300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hideMark/>
          </w:tcPr>
          <w:p w14:paraId="2EEE7E81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hideMark/>
          </w:tcPr>
          <w:p w14:paraId="0E77EC04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29A5FE11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01096E2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15BBB949" w14:textId="77777777" w:rsidTr="002016F5">
        <w:trPr>
          <w:trHeight w:val="319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355EADA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8 250 kr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center"/>
            <w:hideMark/>
          </w:tcPr>
          <w:p w14:paraId="121F5E94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6 188 kr</w:t>
            </w:r>
          </w:p>
        </w:tc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587BFBC7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 xml:space="preserve">Kök, oavsett storlek </w:t>
            </w:r>
          </w:p>
        </w:tc>
        <w:tc>
          <w:tcPr>
            <w:tcW w:w="36" w:type="dxa"/>
            <w:vAlign w:val="center"/>
            <w:hideMark/>
          </w:tcPr>
          <w:p w14:paraId="2776DAFC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12FA8E43" w14:textId="77777777" w:rsidTr="002016F5">
        <w:trPr>
          <w:trHeight w:val="300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DBFE0C9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3 950 kr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center"/>
            <w:hideMark/>
          </w:tcPr>
          <w:p w14:paraId="251F72DC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2 963 kr</w:t>
            </w:r>
          </w:p>
        </w:tc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428634B8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Kokvrå</w:t>
            </w:r>
          </w:p>
        </w:tc>
        <w:tc>
          <w:tcPr>
            <w:tcW w:w="36" w:type="dxa"/>
            <w:vAlign w:val="center"/>
            <w:hideMark/>
          </w:tcPr>
          <w:p w14:paraId="31A145AB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4822C2A1" w14:textId="77777777" w:rsidTr="002016F5">
        <w:trPr>
          <w:trHeight w:val="300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hideMark/>
          </w:tcPr>
          <w:p w14:paraId="31304B5A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hideMark/>
          </w:tcPr>
          <w:p w14:paraId="24C77937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1381EB54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7A2DBFC4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79FFA5FC" w14:textId="77777777" w:rsidTr="002016F5">
        <w:trPr>
          <w:trHeight w:val="300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8918136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xxx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116F5F3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xxx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68E60C2B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Badrum / dusch</w:t>
            </w:r>
          </w:p>
        </w:tc>
        <w:tc>
          <w:tcPr>
            <w:tcW w:w="36" w:type="dxa"/>
            <w:vAlign w:val="center"/>
            <w:hideMark/>
          </w:tcPr>
          <w:p w14:paraId="5C6DC3DC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53090A32" w14:textId="77777777" w:rsidTr="002016F5">
        <w:trPr>
          <w:trHeight w:val="300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F8FB74C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xxx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777B71A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xxx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36B827C7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WC</w:t>
            </w:r>
          </w:p>
        </w:tc>
        <w:tc>
          <w:tcPr>
            <w:tcW w:w="36" w:type="dxa"/>
            <w:vAlign w:val="center"/>
            <w:hideMark/>
          </w:tcPr>
          <w:p w14:paraId="51DAD422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1A69A464" w14:textId="77777777" w:rsidTr="002016F5">
        <w:trPr>
          <w:trHeight w:val="319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hideMark/>
          </w:tcPr>
          <w:p w14:paraId="1CD904F2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hideMark/>
          </w:tcPr>
          <w:p w14:paraId="4C9F7727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1CAAF8B3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613A339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2016F5" w:rsidRPr="002016F5" w14:paraId="03A69C94" w14:textId="77777777" w:rsidTr="002016F5">
        <w:trPr>
          <w:trHeight w:val="300"/>
        </w:trPr>
        <w:tc>
          <w:tcPr>
            <w:tcW w:w="200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1D44C45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xxx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F2D0"/>
            <w:noWrap/>
            <w:vAlign w:val="center"/>
            <w:hideMark/>
          </w:tcPr>
          <w:p w14:paraId="287ED8E5" w14:textId="77777777" w:rsidR="002016F5" w:rsidRPr="002016F5" w:rsidRDefault="002016F5" w:rsidP="002016F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xxx</w:t>
            </w:r>
          </w:p>
        </w:tc>
        <w:tc>
          <w:tcPr>
            <w:tcW w:w="381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25539D43" w14:textId="77777777" w:rsidR="002016F5" w:rsidRPr="002016F5" w:rsidRDefault="002016F5" w:rsidP="002016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2016F5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Klädkammare</w:t>
            </w:r>
          </w:p>
        </w:tc>
        <w:tc>
          <w:tcPr>
            <w:tcW w:w="36" w:type="dxa"/>
            <w:vAlign w:val="center"/>
            <w:hideMark/>
          </w:tcPr>
          <w:p w14:paraId="13C4E58A" w14:textId="77777777" w:rsidR="002016F5" w:rsidRPr="002016F5" w:rsidRDefault="002016F5" w:rsidP="00201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</w:tbl>
    <w:p w14:paraId="2070B75F" w14:textId="29D18B25" w:rsidR="002016F5" w:rsidRDefault="002016F5" w:rsidP="001E0C9A">
      <w:r>
        <w:fldChar w:fldCharType="end"/>
      </w:r>
    </w:p>
    <w:p w14:paraId="375B7A69" w14:textId="77777777" w:rsidR="007975C0" w:rsidRDefault="007975C0">
      <w:r>
        <w:br w:type="page"/>
      </w:r>
    </w:p>
    <w:p w14:paraId="60CDC784" w14:textId="036E3E5F" w:rsidR="002016F5" w:rsidRDefault="007975C0" w:rsidP="001E0C9A">
      <w:r>
        <w:lastRenderedPageBreak/>
        <w:t>Målning och helmålning:</w:t>
      </w:r>
    </w:p>
    <w:tbl>
      <w:tblPr>
        <w:tblW w:w="77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2"/>
        <w:gridCol w:w="1610"/>
        <w:gridCol w:w="3912"/>
        <w:gridCol w:w="146"/>
      </w:tblGrid>
      <w:tr w:rsidR="007975C0" w:rsidRPr="007975C0" w14:paraId="150C8C66" w14:textId="77777777" w:rsidTr="007975C0">
        <w:trPr>
          <w:gridAfter w:val="1"/>
          <w:wAfter w:w="36" w:type="dxa"/>
          <w:trHeight w:val="750"/>
        </w:trPr>
        <w:tc>
          <w:tcPr>
            <w:tcW w:w="77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D973"/>
            <w:vAlign w:val="center"/>
            <w:hideMark/>
          </w:tcPr>
          <w:p w14:paraId="1EB4B18F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>Pris mot kund Helmålning tak, vägg snickerier</w:t>
            </w:r>
          </w:p>
        </w:tc>
      </w:tr>
      <w:tr w:rsidR="007975C0" w:rsidRPr="007975C0" w14:paraId="6758D448" w14:textId="77777777" w:rsidTr="007975C0">
        <w:trPr>
          <w:gridAfter w:val="1"/>
          <w:wAfter w:w="36" w:type="dxa"/>
          <w:trHeight w:val="630"/>
        </w:trPr>
        <w:tc>
          <w:tcPr>
            <w:tcW w:w="218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ED973"/>
            <w:vAlign w:val="center"/>
            <w:hideMark/>
          </w:tcPr>
          <w:p w14:paraId="1D72E98B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>Pris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000000" w:fill="8ED973"/>
            <w:vAlign w:val="center"/>
            <w:hideMark/>
          </w:tcPr>
          <w:p w14:paraId="5C762DB8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 xml:space="preserve">25% rabatt </w:t>
            </w:r>
            <w:r w:rsidRPr="007975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br/>
              <w:t>(</w:t>
            </w:r>
            <w:proofErr w:type="spellStart"/>
            <w:r w:rsidRPr="007975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>fr.o.m</w:t>
            </w:r>
            <w:proofErr w:type="spellEnd"/>
            <w:r w:rsidRPr="007975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 xml:space="preserve"> 12 år)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ED973"/>
            <w:vAlign w:val="center"/>
            <w:hideMark/>
          </w:tcPr>
          <w:p w14:paraId="3CC4DCD6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sv-SE"/>
              </w:rPr>
              <w:t>Utrymme</w:t>
            </w:r>
          </w:p>
        </w:tc>
      </w:tr>
      <w:tr w:rsidR="007975C0" w:rsidRPr="007975C0" w14:paraId="50143E1B" w14:textId="77777777" w:rsidTr="007975C0">
        <w:trPr>
          <w:gridAfter w:val="1"/>
          <w:wAfter w:w="36" w:type="dxa"/>
          <w:trHeight w:val="436"/>
        </w:trPr>
        <w:tc>
          <w:tcPr>
            <w:tcW w:w="2182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5D4C67D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5 450 kr</w:t>
            </w:r>
          </w:p>
        </w:tc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ECF9EAC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4 088 kr</w:t>
            </w:r>
          </w:p>
        </w:tc>
        <w:tc>
          <w:tcPr>
            <w:tcW w:w="3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DAF2D0"/>
            <w:noWrap/>
            <w:vAlign w:val="center"/>
            <w:hideMark/>
          </w:tcPr>
          <w:p w14:paraId="5E071096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Hall upp till 8kvm</w:t>
            </w:r>
          </w:p>
        </w:tc>
      </w:tr>
      <w:tr w:rsidR="007975C0" w:rsidRPr="007975C0" w14:paraId="5ADFEB96" w14:textId="77777777" w:rsidTr="007975C0">
        <w:trPr>
          <w:trHeight w:val="319"/>
        </w:trPr>
        <w:tc>
          <w:tcPr>
            <w:tcW w:w="2182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9F7610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811F01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F8F1F02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9207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</w:tr>
      <w:tr w:rsidR="007975C0" w:rsidRPr="007975C0" w14:paraId="1E40BDCC" w14:textId="77777777" w:rsidTr="007975C0">
        <w:trPr>
          <w:trHeight w:val="319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B5DB98D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6 225 kr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5A42AD1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4 669 kr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vAlign w:val="center"/>
            <w:hideMark/>
          </w:tcPr>
          <w:p w14:paraId="760B7089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Hall 9-15kvm</w:t>
            </w:r>
          </w:p>
        </w:tc>
        <w:tc>
          <w:tcPr>
            <w:tcW w:w="36" w:type="dxa"/>
            <w:vAlign w:val="center"/>
            <w:hideMark/>
          </w:tcPr>
          <w:p w14:paraId="2FE92517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7769EB8B" w14:textId="77777777" w:rsidTr="007975C0">
        <w:trPr>
          <w:trHeight w:val="300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hideMark/>
          </w:tcPr>
          <w:p w14:paraId="34BDF7CD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hideMark/>
          </w:tcPr>
          <w:p w14:paraId="76D85241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9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63D87F32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03949D79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095E729A" w14:textId="77777777" w:rsidTr="007975C0">
        <w:trPr>
          <w:trHeight w:val="300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57E235D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7 425 kr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center"/>
            <w:hideMark/>
          </w:tcPr>
          <w:p w14:paraId="431F87F8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5 569 kr</w:t>
            </w:r>
          </w:p>
        </w:tc>
        <w:tc>
          <w:tcPr>
            <w:tcW w:w="39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2BAFFF20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Sovrum/matrum upp till 10 kvm</w:t>
            </w:r>
          </w:p>
        </w:tc>
        <w:tc>
          <w:tcPr>
            <w:tcW w:w="36" w:type="dxa"/>
            <w:vAlign w:val="center"/>
            <w:hideMark/>
          </w:tcPr>
          <w:p w14:paraId="19DB33C9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2491A13D" w14:textId="77777777" w:rsidTr="007975C0">
        <w:trPr>
          <w:trHeight w:val="300"/>
        </w:trPr>
        <w:tc>
          <w:tcPr>
            <w:tcW w:w="2182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75F237D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8 025 kr</w:t>
            </w:r>
          </w:p>
        </w:tc>
        <w:tc>
          <w:tcPr>
            <w:tcW w:w="16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7E125F5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6 019 kr</w:t>
            </w:r>
          </w:p>
        </w:tc>
        <w:tc>
          <w:tcPr>
            <w:tcW w:w="39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DAF2D0"/>
            <w:noWrap/>
            <w:vAlign w:val="center"/>
            <w:hideMark/>
          </w:tcPr>
          <w:p w14:paraId="437A2702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Sovrum/matrum 11-18kvm</w:t>
            </w:r>
          </w:p>
        </w:tc>
        <w:tc>
          <w:tcPr>
            <w:tcW w:w="36" w:type="dxa"/>
            <w:vAlign w:val="center"/>
            <w:hideMark/>
          </w:tcPr>
          <w:p w14:paraId="40374CFF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7F552244" w14:textId="77777777" w:rsidTr="007975C0">
        <w:trPr>
          <w:trHeight w:val="319"/>
        </w:trPr>
        <w:tc>
          <w:tcPr>
            <w:tcW w:w="2182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E36965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6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4EFF11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9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D9BEB92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19F1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</w:tr>
      <w:tr w:rsidR="007975C0" w:rsidRPr="007975C0" w14:paraId="24C73640" w14:textId="77777777" w:rsidTr="007975C0">
        <w:trPr>
          <w:trHeight w:val="300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hideMark/>
          </w:tcPr>
          <w:p w14:paraId="00108451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hideMark/>
          </w:tcPr>
          <w:p w14:paraId="14B0C369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9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5C455E86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C4817D5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6F827694" w14:textId="77777777" w:rsidTr="007975C0">
        <w:trPr>
          <w:trHeight w:val="300"/>
        </w:trPr>
        <w:tc>
          <w:tcPr>
            <w:tcW w:w="2182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978F013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8 275 kr</w:t>
            </w:r>
          </w:p>
        </w:tc>
        <w:tc>
          <w:tcPr>
            <w:tcW w:w="16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F9EAC91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6 206 kr</w:t>
            </w:r>
          </w:p>
        </w:tc>
        <w:tc>
          <w:tcPr>
            <w:tcW w:w="39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DAF2D0"/>
            <w:noWrap/>
            <w:hideMark/>
          </w:tcPr>
          <w:p w14:paraId="054F2234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Vardagsrum upp till 20 kvm</w:t>
            </w:r>
          </w:p>
        </w:tc>
        <w:tc>
          <w:tcPr>
            <w:tcW w:w="36" w:type="dxa"/>
            <w:vAlign w:val="center"/>
            <w:hideMark/>
          </w:tcPr>
          <w:p w14:paraId="47DFCB2E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34A02856" w14:textId="77777777" w:rsidTr="007975C0">
        <w:trPr>
          <w:trHeight w:val="300"/>
        </w:trPr>
        <w:tc>
          <w:tcPr>
            <w:tcW w:w="2182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0C07EB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6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98C1D4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9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A509471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9641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</w:p>
        </w:tc>
      </w:tr>
      <w:tr w:rsidR="007975C0" w:rsidRPr="007975C0" w14:paraId="611947B5" w14:textId="77777777" w:rsidTr="007975C0">
        <w:trPr>
          <w:trHeight w:val="300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F383438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8 775 kr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A384567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6 581 kr</w:t>
            </w: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AF2D0"/>
            <w:noWrap/>
            <w:vAlign w:val="center"/>
            <w:hideMark/>
          </w:tcPr>
          <w:p w14:paraId="4BCB3A0A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 xml:space="preserve">Vardagsrum </w:t>
            </w:r>
            <w:proofErr w:type="gramStart"/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21-30</w:t>
            </w:r>
            <w:proofErr w:type="gramEnd"/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 xml:space="preserve"> kvm</w:t>
            </w:r>
          </w:p>
        </w:tc>
        <w:tc>
          <w:tcPr>
            <w:tcW w:w="36" w:type="dxa"/>
            <w:vAlign w:val="center"/>
            <w:hideMark/>
          </w:tcPr>
          <w:p w14:paraId="4E7E5F42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71247DE2" w14:textId="77777777" w:rsidTr="007975C0">
        <w:trPr>
          <w:trHeight w:val="300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hideMark/>
          </w:tcPr>
          <w:p w14:paraId="21E0D7B4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hideMark/>
          </w:tcPr>
          <w:p w14:paraId="49BFCBEA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5DFE9A56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0B73B647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255D9054" w14:textId="77777777" w:rsidTr="007975C0">
        <w:trPr>
          <w:trHeight w:val="319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FFE3ADE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5 820 kr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center"/>
            <w:hideMark/>
          </w:tcPr>
          <w:p w14:paraId="7725228C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4 365 kr</w:t>
            </w:r>
          </w:p>
        </w:tc>
        <w:tc>
          <w:tcPr>
            <w:tcW w:w="39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66AB5522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 xml:space="preserve">Kök, oavsett storlek </w:t>
            </w:r>
          </w:p>
        </w:tc>
        <w:tc>
          <w:tcPr>
            <w:tcW w:w="36" w:type="dxa"/>
            <w:vAlign w:val="center"/>
            <w:hideMark/>
          </w:tcPr>
          <w:p w14:paraId="55EDF85B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084DC4A5" w14:textId="77777777" w:rsidTr="007975C0">
        <w:trPr>
          <w:trHeight w:val="300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176B51E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3 950 kr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center"/>
            <w:hideMark/>
          </w:tcPr>
          <w:p w14:paraId="120F0822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2 963 kr</w:t>
            </w:r>
          </w:p>
        </w:tc>
        <w:tc>
          <w:tcPr>
            <w:tcW w:w="39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65B7B7B9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Kokvrå</w:t>
            </w:r>
          </w:p>
        </w:tc>
        <w:tc>
          <w:tcPr>
            <w:tcW w:w="36" w:type="dxa"/>
            <w:vAlign w:val="center"/>
            <w:hideMark/>
          </w:tcPr>
          <w:p w14:paraId="541016F6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7FAF79CB" w14:textId="77777777" w:rsidTr="007975C0">
        <w:trPr>
          <w:trHeight w:val="300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hideMark/>
          </w:tcPr>
          <w:p w14:paraId="2A7DA949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hideMark/>
          </w:tcPr>
          <w:p w14:paraId="31D429F7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9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335AB768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3A3ADFFB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1099E783" w14:textId="77777777" w:rsidTr="007975C0">
        <w:trPr>
          <w:trHeight w:val="300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9E06A3E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4 025 kr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1588BFE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3 019 kr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3CFF3CFB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Badrum / dusch</w:t>
            </w:r>
          </w:p>
        </w:tc>
        <w:tc>
          <w:tcPr>
            <w:tcW w:w="36" w:type="dxa"/>
            <w:vAlign w:val="center"/>
            <w:hideMark/>
          </w:tcPr>
          <w:p w14:paraId="26D33B62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60274AA7" w14:textId="77777777" w:rsidTr="007975C0">
        <w:trPr>
          <w:trHeight w:val="300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B5335F2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2 825 kr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2498F4F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2 119 kr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1B0B900F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WC</w:t>
            </w:r>
          </w:p>
        </w:tc>
        <w:tc>
          <w:tcPr>
            <w:tcW w:w="36" w:type="dxa"/>
            <w:vAlign w:val="center"/>
            <w:hideMark/>
          </w:tcPr>
          <w:p w14:paraId="25A2586E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4C708DB8" w14:textId="77777777" w:rsidTr="007975C0">
        <w:trPr>
          <w:trHeight w:val="319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hideMark/>
          </w:tcPr>
          <w:p w14:paraId="5E67C893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hideMark/>
          </w:tcPr>
          <w:p w14:paraId="4E869C6C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9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1D2BC017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3274F890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7975C0" w:rsidRPr="007975C0" w14:paraId="69E730A9" w14:textId="77777777" w:rsidTr="007975C0">
        <w:trPr>
          <w:trHeight w:val="300"/>
        </w:trPr>
        <w:tc>
          <w:tcPr>
            <w:tcW w:w="218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4F9AAC8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1 650 kr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F2D0"/>
            <w:noWrap/>
            <w:vAlign w:val="center"/>
            <w:hideMark/>
          </w:tcPr>
          <w:p w14:paraId="49197374" w14:textId="77777777" w:rsidR="007975C0" w:rsidRPr="007975C0" w:rsidRDefault="007975C0" w:rsidP="007975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1 238 kr</w:t>
            </w:r>
          </w:p>
        </w:tc>
        <w:tc>
          <w:tcPr>
            <w:tcW w:w="391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AF2D0"/>
            <w:noWrap/>
            <w:hideMark/>
          </w:tcPr>
          <w:p w14:paraId="706EF6D7" w14:textId="77777777" w:rsidR="007975C0" w:rsidRPr="007975C0" w:rsidRDefault="007975C0" w:rsidP="007975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</w:pPr>
            <w:r w:rsidRPr="007975C0">
              <w:rPr>
                <w:rFonts w:ascii="Arial" w:eastAsia="Times New Roman" w:hAnsi="Arial" w:cs="Arial"/>
                <w:color w:val="000000"/>
                <w:sz w:val="24"/>
                <w:szCs w:val="24"/>
                <w:lang w:eastAsia="sv-SE"/>
              </w:rPr>
              <w:t>Klädkammare</w:t>
            </w:r>
          </w:p>
        </w:tc>
        <w:tc>
          <w:tcPr>
            <w:tcW w:w="36" w:type="dxa"/>
            <w:vAlign w:val="center"/>
            <w:hideMark/>
          </w:tcPr>
          <w:p w14:paraId="6C007DCE" w14:textId="77777777" w:rsidR="007975C0" w:rsidRPr="007975C0" w:rsidRDefault="007975C0" w:rsidP="007975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</w:tbl>
    <w:p w14:paraId="4F80331E" w14:textId="50B76591" w:rsidR="002016F5" w:rsidRDefault="002016F5" w:rsidP="001E0C9A"/>
    <w:p w14:paraId="44864DED" w14:textId="77777777" w:rsidR="007975C0" w:rsidRDefault="007975C0" w:rsidP="001E0C9A"/>
    <w:tbl>
      <w:tblPr>
        <w:tblW w:w="3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13"/>
        <w:gridCol w:w="1507"/>
      </w:tblGrid>
      <w:tr w:rsidR="001E0C9A" w:rsidRPr="00713327" w14:paraId="6E45B2F8" w14:textId="77777777" w:rsidTr="003B6393">
        <w:trPr>
          <w:trHeight w:val="630"/>
        </w:trPr>
        <w:tc>
          <w:tcPr>
            <w:tcW w:w="38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CEEF"/>
            <w:noWrap/>
            <w:vAlign w:val="center"/>
            <w:hideMark/>
          </w:tcPr>
          <w:p w14:paraId="348F087F" w14:textId="77777777" w:rsidR="001E0C9A" w:rsidRPr="00713327" w:rsidRDefault="001E0C9A" w:rsidP="003B639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sv-SE"/>
              </w:rPr>
            </w:pPr>
            <w:r w:rsidRPr="00713327">
              <w:rPr>
                <w:rFonts w:ascii="Arial" w:eastAsia="Times New Roman" w:hAnsi="Arial" w:cs="Arial"/>
                <w:b/>
                <w:bCs/>
                <w:color w:val="000000"/>
                <w:lang w:eastAsia="sv-SE"/>
              </w:rPr>
              <w:t>Mängdrabatter på total kostnad</w:t>
            </w:r>
          </w:p>
        </w:tc>
      </w:tr>
      <w:tr w:rsidR="001E0C9A" w:rsidRPr="00713327" w14:paraId="3FE22F1B" w14:textId="77777777" w:rsidTr="003B6393">
        <w:trPr>
          <w:trHeight w:val="300"/>
        </w:trPr>
        <w:tc>
          <w:tcPr>
            <w:tcW w:w="231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2EFD533" w14:textId="77777777" w:rsidR="001E0C9A" w:rsidRPr="00713327" w:rsidRDefault="001E0C9A" w:rsidP="003B639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sv-SE"/>
              </w:rPr>
            </w:pPr>
            <w:r w:rsidRPr="00713327">
              <w:rPr>
                <w:rFonts w:ascii="Arial" w:eastAsia="Times New Roman" w:hAnsi="Arial" w:cs="Arial"/>
                <w:color w:val="000000"/>
                <w:lang w:eastAsia="sv-SE"/>
              </w:rPr>
              <w:t>1 rum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5D2B7CE" w14:textId="77777777" w:rsidR="001E0C9A" w:rsidRPr="00713327" w:rsidRDefault="001E0C9A" w:rsidP="003B639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sv-SE"/>
              </w:rPr>
            </w:pPr>
            <w:r w:rsidRPr="00713327">
              <w:rPr>
                <w:rFonts w:ascii="Arial" w:eastAsia="Times New Roman" w:hAnsi="Arial" w:cs="Arial"/>
                <w:color w:val="000000"/>
                <w:lang w:eastAsia="sv-SE"/>
              </w:rPr>
              <w:t>0%</w:t>
            </w:r>
          </w:p>
        </w:tc>
      </w:tr>
      <w:tr w:rsidR="001E0C9A" w:rsidRPr="00713327" w14:paraId="76D0460A" w14:textId="77777777" w:rsidTr="003B6393">
        <w:trPr>
          <w:trHeight w:val="319"/>
        </w:trPr>
        <w:tc>
          <w:tcPr>
            <w:tcW w:w="231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3360469" w14:textId="77777777" w:rsidR="001E0C9A" w:rsidRPr="00713327" w:rsidRDefault="001E0C9A" w:rsidP="003B639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sv-SE"/>
              </w:rPr>
            </w:pPr>
            <w:r w:rsidRPr="00713327">
              <w:rPr>
                <w:rFonts w:ascii="Arial" w:eastAsia="Times New Roman" w:hAnsi="Arial" w:cs="Arial"/>
                <w:color w:val="000000"/>
                <w:lang w:eastAsia="sv-SE"/>
              </w:rPr>
              <w:t>2 rum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A5415AD" w14:textId="77777777" w:rsidR="001E0C9A" w:rsidRPr="00713327" w:rsidRDefault="001E0C9A" w:rsidP="003B639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sv-SE"/>
              </w:rPr>
            </w:pPr>
            <w:r w:rsidRPr="00713327">
              <w:rPr>
                <w:rFonts w:ascii="Arial" w:eastAsia="Times New Roman" w:hAnsi="Arial" w:cs="Arial"/>
                <w:color w:val="000000"/>
                <w:lang w:eastAsia="sv-SE"/>
              </w:rPr>
              <w:t>10%</w:t>
            </w:r>
          </w:p>
        </w:tc>
      </w:tr>
      <w:tr w:rsidR="001E0C9A" w:rsidRPr="00713327" w14:paraId="667AF6DD" w14:textId="77777777" w:rsidTr="003B6393">
        <w:trPr>
          <w:trHeight w:val="319"/>
        </w:trPr>
        <w:tc>
          <w:tcPr>
            <w:tcW w:w="231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F1BF6AE" w14:textId="77777777" w:rsidR="001E0C9A" w:rsidRPr="00713327" w:rsidRDefault="001E0C9A" w:rsidP="003B639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sv-SE"/>
              </w:rPr>
            </w:pPr>
            <w:r w:rsidRPr="00713327">
              <w:rPr>
                <w:rFonts w:ascii="Arial" w:eastAsia="Times New Roman" w:hAnsi="Arial" w:cs="Arial"/>
                <w:color w:val="000000"/>
                <w:lang w:eastAsia="sv-SE"/>
              </w:rPr>
              <w:t>3 rum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ED32D3A" w14:textId="77777777" w:rsidR="001E0C9A" w:rsidRPr="00713327" w:rsidRDefault="001E0C9A" w:rsidP="003B639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sv-SE"/>
              </w:rPr>
            </w:pPr>
            <w:r w:rsidRPr="00713327">
              <w:rPr>
                <w:rFonts w:ascii="Arial" w:eastAsia="Times New Roman" w:hAnsi="Arial" w:cs="Arial"/>
                <w:color w:val="000000"/>
                <w:lang w:eastAsia="sv-SE"/>
              </w:rPr>
              <w:t>15%</w:t>
            </w:r>
          </w:p>
        </w:tc>
      </w:tr>
      <w:tr w:rsidR="001E0C9A" w:rsidRPr="00713327" w14:paraId="6017FA73" w14:textId="77777777" w:rsidTr="003B6393">
        <w:trPr>
          <w:trHeight w:val="300"/>
        </w:trPr>
        <w:tc>
          <w:tcPr>
            <w:tcW w:w="231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65D729A" w14:textId="3883E96E" w:rsidR="001E0C9A" w:rsidRPr="00713327" w:rsidRDefault="001E0C9A" w:rsidP="003B639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sv-SE"/>
              </w:rPr>
            </w:pPr>
            <w:r w:rsidRPr="00713327">
              <w:rPr>
                <w:rFonts w:ascii="Arial" w:eastAsia="Times New Roman" w:hAnsi="Arial" w:cs="Arial"/>
                <w:color w:val="000000"/>
                <w:lang w:eastAsia="sv-SE"/>
              </w:rPr>
              <w:t>4&lt;rum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A022A28" w14:textId="77777777" w:rsidR="001E0C9A" w:rsidRPr="00713327" w:rsidRDefault="001E0C9A" w:rsidP="003B639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sv-SE"/>
              </w:rPr>
            </w:pPr>
            <w:r w:rsidRPr="00713327">
              <w:rPr>
                <w:rFonts w:ascii="Arial" w:eastAsia="Times New Roman" w:hAnsi="Arial" w:cs="Arial"/>
                <w:color w:val="000000"/>
                <w:lang w:eastAsia="sv-SE"/>
              </w:rPr>
              <w:t>25%</w:t>
            </w:r>
          </w:p>
        </w:tc>
      </w:tr>
    </w:tbl>
    <w:p w14:paraId="12EFF748" w14:textId="77777777" w:rsidR="001E0C9A" w:rsidRDefault="001E0C9A" w:rsidP="001E0C9A"/>
    <w:p w14:paraId="4D9CB0CB" w14:textId="77777777" w:rsidR="00394EDC" w:rsidRPr="00FE0056" w:rsidRDefault="00394EDC" w:rsidP="00FE0056"/>
    <w:sectPr w:rsidR="00394EDC" w:rsidRPr="00FE0056" w:rsidSect="00AE74FA">
      <w:headerReference w:type="first" r:id="rId13"/>
      <w:pgSz w:w="11906" w:h="16838"/>
      <w:pgMar w:top="1418" w:right="1418" w:bottom="1418" w:left="1418" w:header="45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06208" w14:textId="77777777" w:rsidR="002406BF" w:rsidRDefault="002406BF" w:rsidP="00C239F2">
      <w:r>
        <w:separator/>
      </w:r>
    </w:p>
  </w:endnote>
  <w:endnote w:type="continuationSeparator" w:id="0">
    <w:p w14:paraId="74156F2A" w14:textId="77777777" w:rsidR="002406BF" w:rsidRDefault="002406BF" w:rsidP="00C2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lge Light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elge Thin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3DE21D" w14:textId="77777777" w:rsidR="002406BF" w:rsidRDefault="002406BF" w:rsidP="00C239F2">
      <w:r>
        <w:separator/>
      </w:r>
    </w:p>
  </w:footnote>
  <w:footnote w:type="continuationSeparator" w:id="0">
    <w:p w14:paraId="6075B6AE" w14:textId="77777777" w:rsidR="002406BF" w:rsidRDefault="002406BF" w:rsidP="00C23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32B9A" w14:textId="77777777" w:rsidR="0091665E" w:rsidRDefault="0091665E" w:rsidP="0091665E"/>
  <w:tbl>
    <w:tblPr>
      <w:tblStyle w:val="Tabellrutnt"/>
      <w:tblpPr w:vertAnchor="page" w:horzAnchor="page" w:tblpX="681" w:tblpY="693"/>
      <w:tblOverlap w:val="never"/>
      <w:tblW w:w="98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51"/>
      <w:gridCol w:w="7257"/>
    </w:tblGrid>
    <w:tr w:rsidR="00451E96" w14:paraId="01CE27D5" w14:textId="77777777" w:rsidTr="006B44CB">
      <w:tc>
        <w:tcPr>
          <w:tcW w:w="2551" w:type="dxa"/>
        </w:tcPr>
        <w:p w14:paraId="350CA55D" w14:textId="77777777" w:rsidR="00451E96" w:rsidRDefault="00451E96" w:rsidP="00451E96">
          <w:pPr>
            <w:pStyle w:val="Bolagsnamn"/>
            <w:jc w:val="left"/>
          </w:pPr>
          <w:r>
            <w:rPr>
              <w:noProof/>
            </w:rPr>
            <w:drawing>
              <wp:inline distT="0" distB="0" distL="0" distR="0" wp14:anchorId="562482C5" wp14:editId="51B9AD09">
                <wp:extent cx="936000" cy="342672"/>
                <wp:effectExtent l="0" t="0" r="0" b="635"/>
                <wp:docPr id="3" name="Bild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ild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6000" cy="342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57" w:type="dxa"/>
        </w:tcPr>
        <w:p w14:paraId="3AA6A6B4" w14:textId="66719246" w:rsidR="001E0C9A" w:rsidRDefault="001E0C9A" w:rsidP="001E0C9A">
          <w:pPr>
            <w:jc w:val="right"/>
          </w:pPr>
          <w:r>
            <w:fldChar w:fldCharType="begin"/>
          </w:r>
          <w:r>
            <w:instrText xml:space="preserve"> TIME \@ "yyyy-MM-dd" </w:instrText>
          </w:r>
          <w:r>
            <w:fldChar w:fldCharType="separate"/>
          </w:r>
          <w:r w:rsidR="004D3591">
            <w:rPr>
              <w:noProof/>
            </w:rPr>
            <w:t>2025-04-28</w:t>
          </w:r>
          <w:r>
            <w:fldChar w:fldCharType="end"/>
          </w:r>
        </w:p>
        <w:p w14:paraId="4130A246" w14:textId="77777777" w:rsidR="00451E96" w:rsidRDefault="00451E96" w:rsidP="00451E96">
          <w:pPr>
            <w:pStyle w:val="Bolagsnamn"/>
          </w:pPr>
        </w:p>
      </w:tc>
    </w:tr>
  </w:tbl>
  <w:p w14:paraId="5CDAC608" w14:textId="77777777" w:rsidR="00C239F2" w:rsidRDefault="00C239F2" w:rsidP="00AE74FA">
    <w:pPr>
      <w:spacing w:after="6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B743F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BB461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1A87E9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21258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F246F5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C54BB4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556CF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00613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0530227A"/>
    <w:multiLevelType w:val="multilevel"/>
    <w:tmpl w:val="B456EC32"/>
    <w:lvl w:ilvl="0">
      <w:start w:val="1"/>
      <w:numFmt w:val="bullet"/>
      <w:pStyle w:val="Punktlista"/>
      <w:lvlText w:val="•"/>
      <w:lvlJc w:val="left"/>
      <w:pPr>
        <w:ind w:left="360" w:hanging="360"/>
      </w:pPr>
      <w:rPr>
        <w:rFonts w:ascii="Calibri" w:hAnsi="Calibri" w:hint="default"/>
        <w:color w:val="auto"/>
      </w:rPr>
    </w:lvl>
    <w:lvl w:ilvl="1">
      <w:start w:val="1"/>
      <w:numFmt w:val="bullet"/>
      <w:pStyle w:val="Punktlista2"/>
      <w:lvlText w:val="–"/>
      <w:lvlJc w:val="left"/>
      <w:pPr>
        <w:ind w:left="720" w:hanging="360"/>
      </w:pPr>
      <w:rPr>
        <w:rFonts w:ascii="Calibri" w:hAnsi="Calibri" w:hint="default"/>
        <w:color w:val="auto"/>
      </w:rPr>
    </w:lvl>
    <w:lvl w:ilvl="2">
      <w:start w:val="1"/>
      <w:numFmt w:val="bullet"/>
      <w:pStyle w:val="Punktlista3"/>
      <w:lvlText w:val="•"/>
      <w:lvlJc w:val="left"/>
      <w:pPr>
        <w:ind w:left="1080" w:hanging="360"/>
      </w:pPr>
      <w:rPr>
        <w:rFonts w:ascii="Calibri" w:hAnsi="Calibri" w:hint="default"/>
        <w:color w:val="auto"/>
      </w:rPr>
    </w:lvl>
    <w:lvl w:ilvl="3">
      <w:start w:val="1"/>
      <w:numFmt w:val="bullet"/>
      <w:pStyle w:val="Punktlista4"/>
      <w:lvlText w:val="–"/>
      <w:lvlJc w:val="left"/>
      <w:pPr>
        <w:ind w:left="1440" w:hanging="360"/>
      </w:pPr>
      <w:rPr>
        <w:rFonts w:ascii="Calibri" w:hAnsi="Calibri" w:hint="default"/>
        <w:color w:val="auto"/>
      </w:rPr>
    </w:lvl>
    <w:lvl w:ilvl="4">
      <w:start w:val="1"/>
      <w:numFmt w:val="bullet"/>
      <w:pStyle w:val="Punktlista5"/>
      <w:lvlText w:val="•"/>
      <w:lvlJc w:val="left"/>
      <w:pPr>
        <w:ind w:left="1800" w:hanging="360"/>
      </w:pPr>
      <w:rPr>
        <w:rFonts w:ascii="Calibri" w:hAnsi="Calibri" w:hint="default"/>
        <w:color w:val="auto"/>
      </w:rPr>
    </w:lvl>
    <w:lvl w:ilvl="5">
      <w:start w:val="1"/>
      <w:numFmt w:val="bullet"/>
      <w:lvlText w:val="–"/>
      <w:lvlJc w:val="left"/>
      <w:pPr>
        <w:ind w:left="2160" w:hanging="360"/>
      </w:pPr>
      <w:rPr>
        <w:rFonts w:ascii="Calibri" w:hAnsi="Calibri" w:hint="default"/>
        <w:color w:val="auto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Calibri" w:hAnsi="Calibri" w:hint="default"/>
        <w:color w:val="auto"/>
      </w:rPr>
    </w:lvl>
    <w:lvl w:ilvl="7">
      <w:start w:val="1"/>
      <w:numFmt w:val="bullet"/>
      <w:lvlText w:val="–"/>
      <w:lvlJc w:val="left"/>
      <w:pPr>
        <w:ind w:left="2880" w:hanging="360"/>
      </w:pPr>
      <w:rPr>
        <w:rFonts w:ascii="Calibri" w:hAnsi="Calibri" w:hint="default"/>
        <w:color w:val="auto"/>
      </w:rPr>
    </w:lvl>
    <w:lvl w:ilvl="8">
      <w:start w:val="1"/>
      <w:numFmt w:val="bullet"/>
      <w:lvlText w:val="•"/>
      <w:lvlJc w:val="left"/>
      <w:pPr>
        <w:ind w:left="3240" w:hanging="360"/>
      </w:pPr>
      <w:rPr>
        <w:rFonts w:ascii="Calibri" w:hAnsi="Calibri" w:hint="default"/>
        <w:color w:val="auto"/>
      </w:rPr>
    </w:lvl>
  </w:abstractNum>
  <w:abstractNum w:abstractNumId="9" w15:restartNumberingAfterBreak="0">
    <w:nsid w:val="05EE1867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0B7E0623"/>
    <w:multiLevelType w:val="hybridMultilevel"/>
    <w:tmpl w:val="2690BC3E"/>
    <w:lvl w:ilvl="0" w:tplc="E01067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86F4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BA23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08A4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9072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16B2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B629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6C5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7CA7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D73EA6"/>
    <w:multiLevelType w:val="hybridMultilevel"/>
    <w:tmpl w:val="29ECC970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6A1988"/>
    <w:multiLevelType w:val="multilevel"/>
    <w:tmpl w:val="F0101B5A"/>
    <w:lvl w:ilvl="0">
      <w:start w:val="1"/>
      <w:numFmt w:val="decimal"/>
      <w:pStyle w:val="Numreradrubrik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Numreradrubrik2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Numreradrubrik3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Numreradrubrik4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2C894358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3D7C733A"/>
    <w:multiLevelType w:val="hybridMultilevel"/>
    <w:tmpl w:val="72966E0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A67453"/>
    <w:multiLevelType w:val="multilevel"/>
    <w:tmpl w:val="16D4075C"/>
    <w:lvl w:ilvl="0">
      <w:start w:val="1"/>
      <w:numFmt w:val="decimal"/>
      <w:pStyle w:val="Numreradlist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Numreradlista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Numreradlista3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Numreradlista4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Numreradlista5"/>
      <w:lvlText w:val="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792002D1"/>
    <w:multiLevelType w:val="hybridMultilevel"/>
    <w:tmpl w:val="67DE1A1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FB08F7"/>
    <w:multiLevelType w:val="hybridMultilevel"/>
    <w:tmpl w:val="28A8FDA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5477164">
    <w:abstractNumId w:val="15"/>
  </w:num>
  <w:num w:numId="2" w16cid:durableId="452410778">
    <w:abstractNumId w:val="3"/>
  </w:num>
  <w:num w:numId="3" w16cid:durableId="1351494553">
    <w:abstractNumId w:val="2"/>
  </w:num>
  <w:num w:numId="4" w16cid:durableId="1088115440">
    <w:abstractNumId w:val="1"/>
  </w:num>
  <w:num w:numId="5" w16cid:durableId="1475826995">
    <w:abstractNumId w:val="0"/>
  </w:num>
  <w:num w:numId="6" w16cid:durableId="1718048417">
    <w:abstractNumId w:val="8"/>
  </w:num>
  <w:num w:numId="7" w16cid:durableId="1073351775">
    <w:abstractNumId w:val="7"/>
  </w:num>
  <w:num w:numId="8" w16cid:durableId="1901163760">
    <w:abstractNumId w:val="6"/>
  </w:num>
  <w:num w:numId="9" w16cid:durableId="288905062">
    <w:abstractNumId w:val="5"/>
  </w:num>
  <w:num w:numId="10" w16cid:durableId="1707948593">
    <w:abstractNumId w:val="4"/>
  </w:num>
  <w:num w:numId="11" w16cid:durableId="293289373">
    <w:abstractNumId w:val="10"/>
  </w:num>
  <w:num w:numId="12" w16cid:durableId="94057729">
    <w:abstractNumId w:val="8"/>
  </w:num>
  <w:num w:numId="13" w16cid:durableId="55705929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17585981">
    <w:abstractNumId w:val="12"/>
  </w:num>
  <w:num w:numId="15" w16cid:durableId="349531265">
    <w:abstractNumId w:val="9"/>
  </w:num>
  <w:num w:numId="16" w16cid:durableId="211968334">
    <w:abstractNumId w:val="13"/>
  </w:num>
  <w:num w:numId="17" w16cid:durableId="930048248">
    <w:abstractNumId w:val="14"/>
  </w:num>
  <w:num w:numId="18" w16cid:durableId="1018652675">
    <w:abstractNumId w:val="16"/>
  </w:num>
  <w:num w:numId="19" w16cid:durableId="981614195">
    <w:abstractNumId w:val="17"/>
  </w:num>
  <w:num w:numId="20" w16cid:durableId="75813788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1304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6BF"/>
    <w:rsid w:val="00013F75"/>
    <w:rsid w:val="00023CF5"/>
    <w:rsid w:val="00025E80"/>
    <w:rsid w:val="000304A9"/>
    <w:rsid w:val="00035827"/>
    <w:rsid w:val="000428AA"/>
    <w:rsid w:val="00081E07"/>
    <w:rsid w:val="00083807"/>
    <w:rsid w:val="00085E8A"/>
    <w:rsid w:val="000879D1"/>
    <w:rsid w:val="000927CE"/>
    <w:rsid w:val="000A259F"/>
    <w:rsid w:val="000C60F9"/>
    <w:rsid w:val="000D29F7"/>
    <w:rsid w:val="000D4286"/>
    <w:rsid w:val="000D787A"/>
    <w:rsid w:val="0010206C"/>
    <w:rsid w:val="00103489"/>
    <w:rsid w:val="00104807"/>
    <w:rsid w:val="00106E6E"/>
    <w:rsid w:val="0011207E"/>
    <w:rsid w:val="00136C6B"/>
    <w:rsid w:val="00142663"/>
    <w:rsid w:val="0018203A"/>
    <w:rsid w:val="0019680D"/>
    <w:rsid w:val="001A0112"/>
    <w:rsid w:val="001A7D3F"/>
    <w:rsid w:val="001B2002"/>
    <w:rsid w:val="001B4BB9"/>
    <w:rsid w:val="001E0C9A"/>
    <w:rsid w:val="001F7FED"/>
    <w:rsid w:val="002016F5"/>
    <w:rsid w:val="00220B93"/>
    <w:rsid w:val="0023309C"/>
    <w:rsid w:val="002346A2"/>
    <w:rsid w:val="00235637"/>
    <w:rsid w:val="00237D8B"/>
    <w:rsid w:val="002406BF"/>
    <w:rsid w:val="00251529"/>
    <w:rsid w:val="002611BD"/>
    <w:rsid w:val="002A223C"/>
    <w:rsid w:val="002F7366"/>
    <w:rsid w:val="0030441B"/>
    <w:rsid w:val="00324BC6"/>
    <w:rsid w:val="0032674A"/>
    <w:rsid w:val="0035044E"/>
    <w:rsid w:val="00350A01"/>
    <w:rsid w:val="0036067A"/>
    <w:rsid w:val="00394EDC"/>
    <w:rsid w:val="003971F7"/>
    <w:rsid w:val="003977E2"/>
    <w:rsid w:val="003A0FEC"/>
    <w:rsid w:val="003C5254"/>
    <w:rsid w:val="003D1AD5"/>
    <w:rsid w:val="003F0BD7"/>
    <w:rsid w:val="00411FB3"/>
    <w:rsid w:val="00415DEF"/>
    <w:rsid w:val="0042245A"/>
    <w:rsid w:val="004333A3"/>
    <w:rsid w:val="0043758A"/>
    <w:rsid w:val="00444F51"/>
    <w:rsid w:val="004457CA"/>
    <w:rsid w:val="00451E96"/>
    <w:rsid w:val="004539FA"/>
    <w:rsid w:val="004579C9"/>
    <w:rsid w:val="00463F60"/>
    <w:rsid w:val="00466ABB"/>
    <w:rsid w:val="00472FE4"/>
    <w:rsid w:val="00476DDD"/>
    <w:rsid w:val="00481060"/>
    <w:rsid w:val="00483F66"/>
    <w:rsid w:val="004C31FD"/>
    <w:rsid w:val="004D3591"/>
    <w:rsid w:val="004D53CF"/>
    <w:rsid w:val="004E08FC"/>
    <w:rsid w:val="004E0B05"/>
    <w:rsid w:val="004F2653"/>
    <w:rsid w:val="004F6E9F"/>
    <w:rsid w:val="00502996"/>
    <w:rsid w:val="00531996"/>
    <w:rsid w:val="005377E7"/>
    <w:rsid w:val="005537A8"/>
    <w:rsid w:val="00560AE1"/>
    <w:rsid w:val="005668DB"/>
    <w:rsid w:val="00575871"/>
    <w:rsid w:val="00586919"/>
    <w:rsid w:val="00594D98"/>
    <w:rsid w:val="00595F71"/>
    <w:rsid w:val="005A403A"/>
    <w:rsid w:val="005A6F62"/>
    <w:rsid w:val="005C4A0C"/>
    <w:rsid w:val="005C6423"/>
    <w:rsid w:val="005E0CDB"/>
    <w:rsid w:val="005E4F8B"/>
    <w:rsid w:val="005F29FB"/>
    <w:rsid w:val="00606B0F"/>
    <w:rsid w:val="006137D6"/>
    <w:rsid w:val="00693ED8"/>
    <w:rsid w:val="00697C2E"/>
    <w:rsid w:val="006A60A8"/>
    <w:rsid w:val="006B3AC6"/>
    <w:rsid w:val="006C0636"/>
    <w:rsid w:val="006C4DA1"/>
    <w:rsid w:val="006E43A5"/>
    <w:rsid w:val="006E6496"/>
    <w:rsid w:val="00737193"/>
    <w:rsid w:val="00766BEC"/>
    <w:rsid w:val="00772B6E"/>
    <w:rsid w:val="00772FAA"/>
    <w:rsid w:val="007829D2"/>
    <w:rsid w:val="00783074"/>
    <w:rsid w:val="0078522D"/>
    <w:rsid w:val="007975C0"/>
    <w:rsid w:val="007A0B53"/>
    <w:rsid w:val="007A78EE"/>
    <w:rsid w:val="007B634A"/>
    <w:rsid w:val="007C5139"/>
    <w:rsid w:val="007E16FA"/>
    <w:rsid w:val="007E3717"/>
    <w:rsid w:val="008017C5"/>
    <w:rsid w:val="00801BBF"/>
    <w:rsid w:val="00816FA9"/>
    <w:rsid w:val="008215CB"/>
    <w:rsid w:val="00822A22"/>
    <w:rsid w:val="00822CD2"/>
    <w:rsid w:val="00826C8A"/>
    <w:rsid w:val="00834506"/>
    <w:rsid w:val="00834E7E"/>
    <w:rsid w:val="00836318"/>
    <w:rsid w:val="00837163"/>
    <w:rsid w:val="008574B7"/>
    <w:rsid w:val="00870403"/>
    <w:rsid w:val="00874486"/>
    <w:rsid w:val="00875CBE"/>
    <w:rsid w:val="008A525C"/>
    <w:rsid w:val="008C5285"/>
    <w:rsid w:val="008D0083"/>
    <w:rsid w:val="008D4F31"/>
    <w:rsid w:val="00910C25"/>
    <w:rsid w:val="0091229C"/>
    <w:rsid w:val="0091665E"/>
    <w:rsid w:val="009255D9"/>
    <w:rsid w:val="00934D21"/>
    <w:rsid w:val="00947BCD"/>
    <w:rsid w:val="00972D16"/>
    <w:rsid w:val="00973775"/>
    <w:rsid w:val="00976057"/>
    <w:rsid w:val="0099293C"/>
    <w:rsid w:val="009B2791"/>
    <w:rsid w:val="009B3E3F"/>
    <w:rsid w:val="009D509B"/>
    <w:rsid w:val="009E2F17"/>
    <w:rsid w:val="009E6643"/>
    <w:rsid w:val="009E6EF9"/>
    <w:rsid w:val="009E7B9D"/>
    <w:rsid w:val="009E7F82"/>
    <w:rsid w:val="009F3FCD"/>
    <w:rsid w:val="00A076D6"/>
    <w:rsid w:val="00A16575"/>
    <w:rsid w:val="00A17B37"/>
    <w:rsid w:val="00A2125B"/>
    <w:rsid w:val="00A23320"/>
    <w:rsid w:val="00A273A8"/>
    <w:rsid w:val="00A3257B"/>
    <w:rsid w:val="00A51CEF"/>
    <w:rsid w:val="00A6449E"/>
    <w:rsid w:val="00A80C68"/>
    <w:rsid w:val="00A87B49"/>
    <w:rsid w:val="00A96DA2"/>
    <w:rsid w:val="00AA3A34"/>
    <w:rsid w:val="00AA5C9A"/>
    <w:rsid w:val="00AB167A"/>
    <w:rsid w:val="00AB24CA"/>
    <w:rsid w:val="00AB57E2"/>
    <w:rsid w:val="00AD354E"/>
    <w:rsid w:val="00AD5832"/>
    <w:rsid w:val="00AD5C73"/>
    <w:rsid w:val="00AE74FA"/>
    <w:rsid w:val="00AF5B57"/>
    <w:rsid w:val="00B00457"/>
    <w:rsid w:val="00B1580D"/>
    <w:rsid w:val="00B30455"/>
    <w:rsid w:val="00B32309"/>
    <w:rsid w:val="00B37CA9"/>
    <w:rsid w:val="00B4285A"/>
    <w:rsid w:val="00B6416A"/>
    <w:rsid w:val="00B71B19"/>
    <w:rsid w:val="00B90B3E"/>
    <w:rsid w:val="00BB48AC"/>
    <w:rsid w:val="00BB7B8B"/>
    <w:rsid w:val="00BC7C1F"/>
    <w:rsid w:val="00BE0327"/>
    <w:rsid w:val="00BE3F3D"/>
    <w:rsid w:val="00BF2DAB"/>
    <w:rsid w:val="00C02681"/>
    <w:rsid w:val="00C079B5"/>
    <w:rsid w:val="00C13434"/>
    <w:rsid w:val="00C239F2"/>
    <w:rsid w:val="00C37BC7"/>
    <w:rsid w:val="00C4216C"/>
    <w:rsid w:val="00C45E71"/>
    <w:rsid w:val="00C63DA4"/>
    <w:rsid w:val="00CC149C"/>
    <w:rsid w:val="00CC3124"/>
    <w:rsid w:val="00CC3657"/>
    <w:rsid w:val="00CE4E3C"/>
    <w:rsid w:val="00D02A34"/>
    <w:rsid w:val="00D070FF"/>
    <w:rsid w:val="00D13CC4"/>
    <w:rsid w:val="00D2298A"/>
    <w:rsid w:val="00D31F4F"/>
    <w:rsid w:val="00D4779E"/>
    <w:rsid w:val="00D536B5"/>
    <w:rsid w:val="00D65CCA"/>
    <w:rsid w:val="00DC7281"/>
    <w:rsid w:val="00DF0444"/>
    <w:rsid w:val="00DF162D"/>
    <w:rsid w:val="00DF19B1"/>
    <w:rsid w:val="00DF42CC"/>
    <w:rsid w:val="00E031EE"/>
    <w:rsid w:val="00E05BFC"/>
    <w:rsid w:val="00E11BF2"/>
    <w:rsid w:val="00E33025"/>
    <w:rsid w:val="00E343DA"/>
    <w:rsid w:val="00E47380"/>
    <w:rsid w:val="00E50040"/>
    <w:rsid w:val="00E63E92"/>
    <w:rsid w:val="00E65530"/>
    <w:rsid w:val="00E66CA0"/>
    <w:rsid w:val="00E9095E"/>
    <w:rsid w:val="00EB1E30"/>
    <w:rsid w:val="00EB60E6"/>
    <w:rsid w:val="00EC5EB1"/>
    <w:rsid w:val="00ED6C6F"/>
    <w:rsid w:val="00EF58B6"/>
    <w:rsid w:val="00F10734"/>
    <w:rsid w:val="00F4778E"/>
    <w:rsid w:val="00F5205D"/>
    <w:rsid w:val="00F524ED"/>
    <w:rsid w:val="00F572B7"/>
    <w:rsid w:val="00F61558"/>
    <w:rsid w:val="00F61F0E"/>
    <w:rsid w:val="00F6408C"/>
    <w:rsid w:val="00F76027"/>
    <w:rsid w:val="00F76B67"/>
    <w:rsid w:val="00FC6F9F"/>
    <w:rsid w:val="00FE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7826E2"/>
  <w15:chartTrackingRefBased/>
  <w15:docId w15:val="{15CAD4E7-0FB0-41FC-A13D-2FBB50AA9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18"/>
        <w:szCs w:val="18"/>
        <w:lang w:val="sv-SE" w:eastAsia="en-US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2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/>
    <w:lsdException w:name="annotation text" w:semiHidden="1"/>
    <w:lsdException w:name="index heading" w:semiHidden="1"/>
    <w:lsdException w:name="caption" w:semiHidden="1" w:uiPriority="35" w:unhideWhenUsed="1"/>
    <w:lsdException w:name="table of figures" w:semiHidden="1"/>
    <w:lsdException w:name="envelope return" w:semiHidden="1"/>
    <w:lsdException w:name="annotation reference" w:semiHidden="1"/>
    <w:lsdException w:name="lin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Title" w:uiPriority="10" w:qFormat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uiPriority="36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FollowedHyperlink" w:uiPriority="98"/>
    <w:lsdException w:name="Strong" w:uiPriority="22"/>
    <w:lsdException w:name="Emphasis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112"/>
  </w:style>
  <w:style w:type="paragraph" w:styleId="Rubrik1">
    <w:name w:val="heading 1"/>
    <w:basedOn w:val="Rubrik"/>
    <w:next w:val="Normal"/>
    <w:link w:val="Rubrik1Char"/>
    <w:uiPriority w:val="9"/>
    <w:qFormat/>
    <w:rsid w:val="00C239F2"/>
    <w:pPr>
      <w:keepNext/>
      <w:keepLines/>
      <w:spacing w:before="320" w:after="40" w:line="288" w:lineRule="auto"/>
      <w:outlineLvl w:val="0"/>
    </w:pPr>
    <w:rPr>
      <w:bCs w:val="0"/>
      <w:sz w:val="50"/>
      <w:szCs w:val="50"/>
    </w:rPr>
  </w:style>
  <w:style w:type="paragraph" w:styleId="Rubrik2">
    <w:name w:val="heading 2"/>
    <w:basedOn w:val="Rubrik1"/>
    <w:next w:val="Normal"/>
    <w:link w:val="Rubrik2Char"/>
    <w:uiPriority w:val="9"/>
    <w:qFormat/>
    <w:rsid w:val="001A0112"/>
    <w:pPr>
      <w:spacing w:before="120" w:after="0"/>
      <w:outlineLvl w:val="1"/>
    </w:pPr>
    <w:rPr>
      <w:rFonts w:asciiTheme="minorHAnsi" w:hAnsiTheme="minorHAnsi"/>
      <w:b/>
      <w:bCs/>
      <w:sz w:val="18"/>
      <w:szCs w:val="48"/>
    </w:rPr>
  </w:style>
  <w:style w:type="paragraph" w:styleId="Rubrik3">
    <w:name w:val="heading 3"/>
    <w:basedOn w:val="Rubrik2"/>
    <w:next w:val="Normal"/>
    <w:link w:val="Rubrik3Char"/>
    <w:uiPriority w:val="9"/>
    <w:qFormat/>
    <w:rsid w:val="00595F71"/>
    <w:pPr>
      <w:outlineLvl w:val="2"/>
    </w:pPr>
    <w:rPr>
      <w:b w:val="0"/>
      <w:i/>
      <w:szCs w:val="20"/>
    </w:rPr>
  </w:style>
  <w:style w:type="paragraph" w:styleId="Rubrik4">
    <w:name w:val="heading 4"/>
    <w:next w:val="Normal"/>
    <w:link w:val="Rubrik4Char"/>
    <w:uiPriority w:val="9"/>
    <w:semiHidden/>
    <w:rsid w:val="00C239F2"/>
    <w:pPr>
      <w:outlineLvl w:val="3"/>
    </w:pPr>
    <w:rPr>
      <w:rFonts w:asciiTheme="majorHAnsi" w:eastAsiaTheme="majorEastAsia" w:hAnsiTheme="majorHAnsi" w:cstheme="majorBidi"/>
      <w:bCs/>
      <w:color w:val="595959" w:themeColor="text2"/>
      <w:sz w:val="20"/>
      <w:szCs w:val="20"/>
    </w:rPr>
  </w:style>
  <w:style w:type="paragraph" w:styleId="Rubrik5">
    <w:name w:val="heading 5"/>
    <w:basedOn w:val="Rubrik4"/>
    <w:next w:val="Normal"/>
    <w:link w:val="Rubrik5Char"/>
    <w:uiPriority w:val="9"/>
    <w:semiHidden/>
    <w:qFormat/>
    <w:rsid w:val="00A16575"/>
    <w:pPr>
      <w:outlineLvl w:val="4"/>
    </w:pPr>
    <w:rPr>
      <w:bCs w:val="0"/>
      <w:i/>
      <w:sz w:val="19"/>
    </w:rPr>
  </w:style>
  <w:style w:type="paragraph" w:styleId="Rubrik6">
    <w:name w:val="heading 6"/>
    <w:basedOn w:val="Rubrik5"/>
    <w:next w:val="Normal"/>
    <w:link w:val="Rubrik6Char"/>
    <w:uiPriority w:val="9"/>
    <w:semiHidden/>
    <w:rsid w:val="00A16575"/>
    <w:pPr>
      <w:outlineLvl w:val="5"/>
    </w:pPr>
    <w:rPr>
      <w:bCs/>
      <w:iCs/>
    </w:rPr>
  </w:style>
  <w:style w:type="paragraph" w:styleId="Rubrik7">
    <w:name w:val="heading 7"/>
    <w:basedOn w:val="Rubrik6"/>
    <w:next w:val="Normal"/>
    <w:link w:val="Rubrik7Char"/>
    <w:uiPriority w:val="9"/>
    <w:semiHidden/>
    <w:rsid w:val="00A16575"/>
    <w:pPr>
      <w:outlineLvl w:val="6"/>
    </w:pPr>
    <w:rPr>
      <w:iCs w:val="0"/>
    </w:rPr>
  </w:style>
  <w:style w:type="paragraph" w:styleId="Rubrik8">
    <w:name w:val="heading 8"/>
    <w:basedOn w:val="Rubrik7"/>
    <w:next w:val="Normal"/>
    <w:link w:val="Rubrik8Char"/>
    <w:uiPriority w:val="9"/>
    <w:semiHidden/>
    <w:rsid w:val="00934D21"/>
    <w:pPr>
      <w:outlineLvl w:val="7"/>
    </w:pPr>
    <w:rPr>
      <w:bCs w:val="0"/>
    </w:rPr>
  </w:style>
  <w:style w:type="paragraph" w:styleId="Rubrik9">
    <w:name w:val="heading 9"/>
    <w:basedOn w:val="Rubrik8"/>
    <w:next w:val="Normal"/>
    <w:link w:val="Rubrik9Char"/>
    <w:uiPriority w:val="9"/>
    <w:semiHidden/>
    <w:rsid w:val="00934D21"/>
    <w:pPr>
      <w:outlineLvl w:val="8"/>
    </w:pPr>
    <w:rPr>
      <w:i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239F2"/>
    <w:rPr>
      <w:rFonts w:asciiTheme="majorHAnsi" w:eastAsiaTheme="majorEastAsia" w:hAnsiTheme="majorHAnsi" w:cstheme="majorBidi"/>
      <w:sz w:val="50"/>
      <w:szCs w:val="50"/>
    </w:rPr>
  </w:style>
  <w:style w:type="character" w:customStyle="1" w:styleId="Rubrik2Char">
    <w:name w:val="Rubrik 2 Char"/>
    <w:basedOn w:val="Standardstycketeckensnitt"/>
    <w:link w:val="Rubrik2"/>
    <w:uiPriority w:val="9"/>
    <w:rsid w:val="001A0112"/>
    <w:rPr>
      <w:rFonts w:eastAsiaTheme="majorEastAsia" w:cstheme="majorBidi"/>
      <w:b/>
      <w:bCs/>
      <w:szCs w:val="48"/>
    </w:rPr>
  </w:style>
  <w:style w:type="character" w:customStyle="1" w:styleId="Rubrik3Char">
    <w:name w:val="Rubrik 3 Char"/>
    <w:basedOn w:val="Standardstycketeckensnitt"/>
    <w:link w:val="Rubrik3"/>
    <w:uiPriority w:val="9"/>
    <w:rsid w:val="00595F71"/>
    <w:rPr>
      <w:rFonts w:eastAsiaTheme="majorEastAsia" w:cstheme="majorBidi"/>
      <w:bCs/>
      <w:i/>
      <w:szCs w:val="20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1A0112"/>
    <w:rPr>
      <w:rFonts w:asciiTheme="majorHAnsi" w:eastAsiaTheme="majorEastAsia" w:hAnsiTheme="majorHAnsi" w:cstheme="majorBidi"/>
      <w:bCs/>
      <w:color w:val="595959" w:themeColor="text2"/>
      <w:sz w:val="20"/>
      <w:szCs w:val="20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6449E"/>
    <w:rPr>
      <w:rFonts w:asciiTheme="majorHAnsi" w:eastAsiaTheme="majorEastAsia" w:hAnsiTheme="majorHAnsi" w:cstheme="majorBidi"/>
      <w:bCs/>
      <w:szCs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6449E"/>
    <w:rPr>
      <w:rFonts w:asciiTheme="majorHAnsi" w:eastAsiaTheme="majorEastAsia" w:hAnsiTheme="majorHAnsi" w:cstheme="majorBidi"/>
      <w:bCs/>
      <w:iCs/>
      <w:szCs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6449E"/>
    <w:rPr>
      <w:rFonts w:asciiTheme="majorHAnsi" w:eastAsiaTheme="majorEastAsia" w:hAnsiTheme="majorHAnsi" w:cstheme="majorBidi"/>
      <w:szCs w:val="24"/>
    </w:rPr>
  </w:style>
  <w:style w:type="paragraph" w:styleId="Beskrivning">
    <w:name w:val="caption"/>
    <w:basedOn w:val="Normal"/>
    <w:next w:val="Normal"/>
    <w:uiPriority w:val="99"/>
    <w:rsid w:val="005F29FB"/>
    <w:rPr>
      <w:b/>
      <w:bCs/>
    </w:rPr>
  </w:style>
  <w:style w:type="paragraph" w:styleId="Rubrik">
    <w:name w:val="Title"/>
    <w:basedOn w:val="Normal"/>
    <w:next w:val="Normal"/>
    <w:link w:val="RubrikChar"/>
    <w:uiPriority w:val="10"/>
    <w:qFormat/>
    <w:rsid w:val="00C239F2"/>
    <w:pPr>
      <w:spacing w:after="0" w:line="240" w:lineRule="auto"/>
      <w:contextualSpacing/>
    </w:pPr>
    <w:rPr>
      <w:rFonts w:asciiTheme="majorHAnsi" w:eastAsiaTheme="majorEastAsia" w:hAnsiTheme="majorHAnsi" w:cstheme="majorBidi"/>
      <w:bCs/>
      <w:sz w:val="68"/>
      <w:szCs w:val="220"/>
    </w:rPr>
  </w:style>
  <w:style w:type="character" w:customStyle="1" w:styleId="RubrikChar">
    <w:name w:val="Rubrik Char"/>
    <w:basedOn w:val="Standardstycketeckensnitt"/>
    <w:link w:val="Rubrik"/>
    <w:uiPriority w:val="10"/>
    <w:rsid w:val="00C239F2"/>
    <w:rPr>
      <w:rFonts w:asciiTheme="majorHAnsi" w:eastAsiaTheme="majorEastAsia" w:hAnsiTheme="majorHAnsi" w:cstheme="majorBidi"/>
      <w:bCs/>
      <w:sz w:val="68"/>
      <w:szCs w:val="220"/>
    </w:rPr>
  </w:style>
  <w:style w:type="paragraph" w:styleId="Underrubrik">
    <w:name w:val="Subtitle"/>
    <w:basedOn w:val="Rubrik"/>
    <w:next w:val="Normal"/>
    <w:link w:val="UnderrubrikChar"/>
    <w:uiPriority w:val="35"/>
    <w:rsid w:val="00C239F2"/>
    <w:pPr>
      <w:numPr>
        <w:ilvl w:val="1"/>
      </w:numPr>
      <w:spacing w:after="240"/>
    </w:pPr>
    <w:rPr>
      <w:color w:val="595959" w:themeColor="text2"/>
      <w:sz w:val="32"/>
      <w:szCs w:val="32"/>
    </w:rPr>
  </w:style>
  <w:style w:type="character" w:customStyle="1" w:styleId="UnderrubrikChar">
    <w:name w:val="Underrubrik Char"/>
    <w:basedOn w:val="Standardstycketeckensnitt"/>
    <w:link w:val="Underrubrik"/>
    <w:uiPriority w:val="35"/>
    <w:rsid w:val="00C239F2"/>
    <w:rPr>
      <w:rFonts w:asciiTheme="majorHAnsi" w:eastAsiaTheme="majorEastAsia" w:hAnsiTheme="majorHAnsi" w:cstheme="majorBidi"/>
      <w:bCs/>
      <w:color w:val="595959" w:themeColor="text2"/>
      <w:sz w:val="32"/>
      <w:szCs w:val="32"/>
    </w:rPr>
  </w:style>
  <w:style w:type="character" w:styleId="Stark">
    <w:name w:val="Strong"/>
    <w:basedOn w:val="Standardstycketeckensnitt"/>
    <w:uiPriority w:val="22"/>
    <w:semiHidden/>
    <w:rsid w:val="005F29FB"/>
    <w:rPr>
      <w:b/>
      <w:bCs/>
      <w:color w:val="auto"/>
    </w:rPr>
  </w:style>
  <w:style w:type="character" w:styleId="Betoning">
    <w:name w:val="Emphasis"/>
    <w:basedOn w:val="Standardstycketeckensnitt"/>
    <w:uiPriority w:val="20"/>
    <w:semiHidden/>
    <w:rsid w:val="005F29FB"/>
    <w:rPr>
      <w:i/>
      <w:iCs/>
      <w:color w:val="auto"/>
    </w:rPr>
  </w:style>
  <w:style w:type="paragraph" w:styleId="Ingetavstnd">
    <w:name w:val="No Spacing"/>
    <w:basedOn w:val="Normal"/>
    <w:link w:val="IngetavstndChar"/>
    <w:uiPriority w:val="1"/>
    <w:qFormat/>
    <w:rsid w:val="0011207E"/>
    <w:pPr>
      <w:spacing w:after="0"/>
    </w:pPr>
  </w:style>
  <w:style w:type="paragraph" w:styleId="Citat">
    <w:name w:val="Quote"/>
    <w:basedOn w:val="Normal"/>
    <w:next w:val="Normal"/>
    <w:link w:val="CitatChar"/>
    <w:uiPriority w:val="29"/>
    <w:semiHidden/>
    <w:rsid w:val="005F29FB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5F29FB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Starktcitat">
    <w:name w:val="Intense Quote"/>
    <w:basedOn w:val="Normal"/>
    <w:next w:val="Normal"/>
    <w:link w:val="StarktcitatChar"/>
    <w:uiPriority w:val="30"/>
    <w:semiHidden/>
    <w:rsid w:val="005F29F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5F29FB"/>
    <w:rPr>
      <w:rFonts w:asciiTheme="majorHAnsi" w:eastAsiaTheme="majorEastAsia" w:hAnsiTheme="majorHAnsi" w:cstheme="majorBidi"/>
      <w:sz w:val="26"/>
      <w:szCs w:val="26"/>
    </w:rPr>
  </w:style>
  <w:style w:type="character" w:styleId="Diskretbetoning">
    <w:name w:val="Subtle Emphasis"/>
    <w:basedOn w:val="Standardstycketeckensnitt"/>
    <w:uiPriority w:val="19"/>
    <w:semiHidden/>
    <w:rsid w:val="005F29FB"/>
    <w:rPr>
      <w:i/>
      <w:iCs/>
      <w:color w:val="auto"/>
    </w:rPr>
  </w:style>
  <w:style w:type="character" w:styleId="Starkbetoning">
    <w:name w:val="Intense Emphasis"/>
    <w:basedOn w:val="Standardstycketeckensnitt"/>
    <w:uiPriority w:val="21"/>
    <w:semiHidden/>
    <w:rsid w:val="005F29FB"/>
    <w:rPr>
      <w:b/>
      <w:bCs/>
      <w:i/>
      <w:iCs/>
      <w:color w:val="auto"/>
    </w:rPr>
  </w:style>
  <w:style w:type="character" w:styleId="Diskretreferens">
    <w:name w:val="Subtle Reference"/>
    <w:basedOn w:val="Standardstycketeckensnitt"/>
    <w:uiPriority w:val="31"/>
    <w:semiHidden/>
    <w:rsid w:val="005F29FB"/>
    <w:rPr>
      <w:smallCaps/>
      <w:color w:val="auto"/>
      <w:u w:val="single" w:color="7F7F7F" w:themeColor="text1" w:themeTint="80"/>
    </w:rPr>
  </w:style>
  <w:style w:type="character" w:styleId="Starkreferens">
    <w:name w:val="Intense Reference"/>
    <w:basedOn w:val="Standardstycketeckensnitt"/>
    <w:uiPriority w:val="32"/>
    <w:semiHidden/>
    <w:rsid w:val="005F29FB"/>
    <w:rPr>
      <w:b/>
      <w:bCs/>
      <w:smallCaps/>
      <w:color w:val="auto"/>
      <w:u w:val="single"/>
    </w:rPr>
  </w:style>
  <w:style w:type="character" w:styleId="Bokenstitel">
    <w:name w:val="Book Title"/>
    <w:basedOn w:val="Standardstycketeckensnitt"/>
    <w:uiPriority w:val="33"/>
    <w:semiHidden/>
    <w:rsid w:val="005F29FB"/>
    <w:rPr>
      <w:b/>
      <w:bCs/>
      <w:smallCaps/>
      <w:color w:val="auto"/>
    </w:rPr>
  </w:style>
  <w:style w:type="paragraph" w:styleId="Innehllsfrteckningsrubrik">
    <w:name w:val="TOC Heading"/>
    <w:basedOn w:val="Rubrik1"/>
    <w:next w:val="Normal"/>
    <w:uiPriority w:val="39"/>
    <w:rsid w:val="00A6449E"/>
    <w:pPr>
      <w:outlineLvl w:val="9"/>
    </w:pPr>
  </w:style>
  <w:style w:type="paragraph" w:styleId="Innehll1">
    <w:name w:val="toc 1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425" w:hanging="425"/>
    </w:pPr>
    <w:rPr>
      <w:noProof/>
      <w:lang w:eastAsia="en-GB"/>
    </w:rPr>
  </w:style>
  <w:style w:type="paragraph" w:styleId="Innehll2">
    <w:name w:val="toc 2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850" w:hanging="425"/>
    </w:pPr>
    <w:rPr>
      <w:noProof/>
    </w:rPr>
  </w:style>
  <w:style w:type="paragraph" w:styleId="Innehll3">
    <w:name w:val="toc 3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1276" w:hanging="425"/>
    </w:pPr>
    <w:rPr>
      <w:noProof/>
    </w:rPr>
  </w:style>
  <w:style w:type="paragraph" w:styleId="Innehll4">
    <w:name w:val="toc 4"/>
    <w:basedOn w:val="Normal"/>
    <w:next w:val="Normal"/>
    <w:uiPriority w:val="39"/>
    <w:semiHidden/>
    <w:rsid w:val="00972D16"/>
    <w:pPr>
      <w:spacing w:after="100"/>
      <w:ind w:left="1276"/>
    </w:pPr>
  </w:style>
  <w:style w:type="paragraph" w:styleId="Innehll5">
    <w:name w:val="toc 5"/>
    <w:basedOn w:val="Normal"/>
    <w:next w:val="Normal"/>
    <w:uiPriority w:val="39"/>
    <w:semiHidden/>
    <w:rsid w:val="00972D16"/>
    <w:pPr>
      <w:spacing w:after="100"/>
      <w:ind w:left="1701"/>
    </w:pPr>
  </w:style>
  <w:style w:type="paragraph" w:styleId="Innehll6">
    <w:name w:val="toc 6"/>
    <w:basedOn w:val="Normal"/>
    <w:next w:val="Normal"/>
    <w:uiPriority w:val="39"/>
    <w:semiHidden/>
    <w:rsid w:val="00972D16"/>
    <w:pPr>
      <w:spacing w:after="100"/>
      <w:ind w:left="2126"/>
    </w:pPr>
  </w:style>
  <w:style w:type="paragraph" w:styleId="Innehll7">
    <w:name w:val="toc 7"/>
    <w:basedOn w:val="Normal"/>
    <w:next w:val="Normal"/>
    <w:uiPriority w:val="39"/>
    <w:semiHidden/>
    <w:rsid w:val="00972D16"/>
    <w:pPr>
      <w:spacing w:after="100"/>
      <w:ind w:left="2552"/>
    </w:pPr>
  </w:style>
  <w:style w:type="paragraph" w:styleId="Innehll8">
    <w:name w:val="toc 8"/>
    <w:basedOn w:val="Normal"/>
    <w:next w:val="Normal"/>
    <w:uiPriority w:val="39"/>
    <w:semiHidden/>
    <w:rsid w:val="00972D16"/>
    <w:pPr>
      <w:spacing w:after="100"/>
      <w:ind w:left="2977"/>
    </w:pPr>
  </w:style>
  <w:style w:type="paragraph" w:styleId="Innehll9">
    <w:name w:val="toc 9"/>
    <w:basedOn w:val="Normal"/>
    <w:next w:val="Normal"/>
    <w:uiPriority w:val="39"/>
    <w:semiHidden/>
    <w:rsid w:val="00972D16"/>
    <w:pPr>
      <w:spacing w:after="100"/>
      <w:ind w:left="3402"/>
    </w:pPr>
  </w:style>
  <w:style w:type="paragraph" w:styleId="Sidhuvud">
    <w:name w:val="header"/>
    <w:basedOn w:val="Normal"/>
    <w:link w:val="SidhuvudChar"/>
    <w:uiPriority w:val="99"/>
    <w:rsid w:val="00E11BF2"/>
    <w:pPr>
      <w:tabs>
        <w:tab w:val="center" w:pos="4536"/>
        <w:tab w:val="right" w:pos="9072"/>
      </w:tabs>
      <w:spacing w:after="0"/>
    </w:pPr>
  </w:style>
  <w:style w:type="character" w:customStyle="1" w:styleId="SidhuvudChar">
    <w:name w:val="Sidhuvud Char"/>
    <w:basedOn w:val="Standardstycketeckensnitt"/>
    <w:link w:val="Sidhuvud"/>
    <w:uiPriority w:val="99"/>
    <w:rsid w:val="00E11BF2"/>
    <w:rPr>
      <w:sz w:val="18"/>
      <w:szCs w:val="20"/>
    </w:rPr>
  </w:style>
  <w:style w:type="paragraph" w:styleId="Sidfot">
    <w:name w:val="footer"/>
    <w:basedOn w:val="Normal"/>
    <w:link w:val="SidfotChar"/>
    <w:uiPriority w:val="99"/>
    <w:rsid w:val="00836318"/>
    <w:pPr>
      <w:tabs>
        <w:tab w:val="center" w:pos="4536"/>
        <w:tab w:val="right" w:pos="9072"/>
      </w:tabs>
      <w:spacing w:after="0" w:line="240" w:lineRule="auto"/>
    </w:pPr>
    <w:rPr>
      <w:sz w:val="14"/>
    </w:rPr>
  </w:style>
  <w:style w:type="character" w:customStyle="1" w:styleId="SidfotChar">
    <w:name w:val="Sidfot Char"/>
    <w:basedOn w:val="Standardstycketeckensnitt"/>
    <w:link w:val="Sidfot"/>
    <w:uiPriority w:val="99"/>
    <w:rsid w:val="00836318"/>
    <w:rPr>
      <w:sz w:val="14"/>
      <w:szCs w:val="20"/>
    </w:rPr>
  </w:style>
  <w:style w:type="paragraph" w:styleId="Punktlista">
    <w:name w:val="List Bullet"/>
    <w:basedOn w:val="Normal"/>
    <w:uiPriority w:val="24"/>
    <w:qFormat/>
    <w:rsid w:val="00D4779E"/>
    <w:pPr>
      <w:numPr>
        <w:numId w:val="6"/>
      </w:numPr>
      <w:spacing w:after="80"/>
      <w:contextualSpacing/>
    </w:pPr>
  </w:style>
  <w:style w:type="paragraph" w:styleId="Numreradlista">
    <w:name w:val="List Number"/>
    <w:basedOn w:val="Normal"/>
    <w:uiPriority w:val="25"/>
    <w:qFormat/>
    <w:rsid w:val="00D4779E"/>
    <w:pPr>
      <w:numPr>
        <w:numId w:val="1"/>
      </w:numPr>
      <w:spacing w:after="80"/>
      <w:ind w:left="357" w:hanging="357"/>
      <w:contextualSpacing/>
    </w:pPr>
  </w:style>
  <w:style w:type="paragraph" w:styleId="Fotnotstext">
    <w:name w:val="footnote text"/>
    <w:basedOn w:val="Normal"/>
    <w:link w:val="FotnotstextChar"/>
    <w:uiPriority w:val="99"/>
    <w:rsid w:val="00783074"/>
    <w:pPr>
      <w:spacing w:after="0" w:line="240" w:lineRule="auto"/>
      <w:ind w:left="142" w:hanging="142"/>
    </w:pPr>
    <w:rPr>
      <w:sz w:val="16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83074"/>
    <w:rPr>
      <w:sz w:val="16"/>
      <w:szCs w:val="20"/>
    </w:rPr>
  </w:style>
  <w:style w:type="character" w:styleId="Fotnotsreferens">
    <w:name w:val="footnote reference"/>
    <w:basedOn w:val="Standardstycketeckensnitt"/>
    <w:uiPriority w:val="99"/>
    <w:rsid w:val="00AD5832"/>
    <w:rPr>
      <w:vertAlign w:val="superscript"/>
    </w:rPr>
  </w:style>
  <w:style w:type="table" w:styleId="Tabellrutnt">
    <w:name w:val="Table Grid"/>
    <w:basedOn w:val="Normaltabell"/>
    <w:uiPriority w:val="39"/>
    <w:rsid w:val="00976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rsid w:val="00976057"/>
    <w:rPr>
      <w:color w:val="5F5F5F" w:themeColor="hyperlink"/>
      <w:u w:val="single"/>
    </w:rPr>
  </w:style>
  <w:style w:type="paragraph" w:styleId="Liststycke">
    <w:name w:val="List Paragraph"/>
    <w:basedOn w:val="Normal"/>
    <w:uiPriority w:val="34"/>
    <w:qFormat/>
    <w:rsid w:val="00481060"/>
    <w:pPr>
      <w:ind w:left="720"/>
      <w:contextualSpacing/>
    </w:pPr>
  </w:style>
  <w:style w:type="paragraph" w:styleId="Numreradlista2">
    <w:name w:val="List Number 2"/>
    <w:basedOn w:val="Numreradlista"/>
    <w:uiPriority w:val="25"/>
    <w:rsid w:val="009E7F82"/>
    <w:pPr>
      <w:numPr>
        <w:ilvl w:val="1"/>
      </w:numPr>
    </w:pPr>
  </w:style>
  <w:style w:type="paragraph" w:styleId="Numreradlista3">
    <w:name w:val="List Number 3"/>
    <w:basedOn w:val="Numreradlista2"/>
    <w:uiPriority w:val="25"/>
    <w:rsid w:val="009E7F82"/>
    <w:pPr>
      <w:numPr>
        <w:ilvl w:val="2"/>
      </w:numPr>
    </w:pPr>
  </w:style>
  <w:style w:type="paragraph" w:styleId="Numreradlista4">
    <w:name w:val="List Number 4"/>
    <w:basedOn w:val="Numreradlista3"/>
    <w:uiPriority w:val="25"/>
    <w:semiHidden/>
    <w:rsid w:val="009E7F82"/>
    <w:pPr>
      <w:numPr>
        <w:ilvl w:val="3"/>
      </w:numPr>
    </w:pPr>
  </w:style>
  <w:style w:type="paragraph" w:styleId="Numreradlista5">
    <w:name w:val="List Number 5"/>
    <w:basedOn w:val="Numreradlista4"/>
    <w:uiPriority w:val="25"/>
    <w:semiHidden/>
    <w:rsid w:val="009E7F82"/>
    <w:pPr>
      <w:numPr>
        <w:ilvl w:val="4"/>
      </w:numPr>
    </w:pPr>
  </w:style>
  <w:style w:type="paragraph" w:styleId="Punktlista2">
    <w:name w:val="List Bullet 2"/>
    <w:basedOn w:val="Punktlista"/>
    <w:uiPriority w:val="24"/>
    <w:rsid w:val="009E7F82"/>
    <w:pPr>
      <w:numPr>
        <w:ilvl w:val="1"/>
      </w:numPr>
    </w:pPr>
  </w:style>
  <w:style w:type="paragraph" w:styleId="Punktlista3">
    <w:name w:val="List Bullet 3"/>
    <w:basedOn w:val="Punktlista2"/>
    <w:uiPriority w:val="24"/>
    <w:rsid w:val="009E7F82"/>
    <w:pPr>
      <w:numPr>
        <w:ilvl w:val="2"/>
      </w:numPr>
    </w:pPr>
  </w:style>
  <w:style w:type="paragraph" w:styleId="Punktlista4">
    <w:name w:val="List Bullet 4"/>
    <w:basedOn w:val="Punktlista3"/>
    <w:uiPriority w:val="24"/>
    <w:semiHidden/>
    <w:rsid w:val="009E7F82"/>
    <w:pPr>
      <w:numPr>
        <w:ilvl w:val="3"/>
      </w:numPr>
    </w:pPr>
  </w:style>
  <w:style w:type="paragraph" w:styleId="Punktlista5">
    <w:name w:val="List Bullet 5"/>
    <w:basedOn w:val="Punktlista4"/>
    <w:uiPriority w:val="24"/>
    <w:semiHidden/>
    <w:rsid w:val="009E7F82"/>
    <w:pPr>
      <w:numPr>
        <w:ilvl w:val="4"/>
      </w:numPr>
    </w:pPr>
  </w:style>
  <w:style w:type="paragraph" w:styleId="Slutnotstext">
    <w:name w:val="endnote text"/>
    <w:basedOn w:val="Normal"/>
    <w:link w:val="SlutnotstextChar"/>
    <w:uiPriority w:val="99"/>
    <w:unhideWhenUsed/>
    <w:rsid w:val="00783074"/>
    <w:pPr>
      <w:spacing w:after="0" w:line="240" w:lineRule="auto"/>
      <w:ind w:left="142" w:hanging="142"/>
    </w:pPr>
    <w:rPr>
      <w:sz w:val="16"/>
    </w:rPr>
  </w:style>
  <w:style w:type="character" w:customStyle="1" w:styleId="SlutnotstextChar">
    <w:name w:val="Slutnotstext Char"/>
    <w:basedOn w:val="Standardstycketeckensnitt"/>
    <w:link w:val="Slutnotstext"/>
    <w:uiPriority w:val="99"/>
    <w:rsid w:val="00783074"/>
    <w:rPr>
      <w:sz w:val="16"/>
      <w:szCs w:val="20"/>
    </w:rPr>
  </w:style>
  <w:style w:type="character" w:styleId="Slutnotsreferens">
    <w:name w:val="endnote reference"/>
    <w:basedOn w:val="Standardstycketeckensnitt"/>
    <w:uiPriority w:val="99"/>
    <w:semiHidden/>
    <w:rsid w:val="00783074"/>
    <w:rPr>
      <w:vertAlign w:val="superscript"/>
    </w:rPr>
  </w:style>
  <w:style w:type="paragraph" w:customStyle="1" w:styleId="Doldtext">
    <w:name w:val="Dold text"/>
    <w:basedOn w:val="Normal"/>
    <w:next w:val="Normal"/>
    <w:uiPriority w:val="24"/>
    <w:semiHidden/>
    <w:qFormat/>
    <w:rsid w:val="004E0B05"/>
    <w:rPr>
      <w:vanish/>
      <w:color w:val="C00000"/>
    </w:rPr>
  </w:style>
  <w:style w:type="character" w:styleId="Platshllartext">
    <w:name w:val="Placeholder Text"/>
    <w:basedOn w:val="Standardstycketeckensnitt"/>
    <w:uiPriority w:val="99"/>
    <w:rsid w:val="006137D6"/>
    <w:rPr>
      <w:color w:val="7F7F7F" w:themeColor="text1" w:themeTint="80"/>
      <w:bdr w:val="none" w:sz="0" w:space="0" w:color="auto"/>
      <w:shd w:val="clear" w:color="auto" w:fill="F0F0F0"/>
    </w:rPr>
  </w:style>
  <w:style w:type="paragraph" w:customStyle="1" w:styleId="Numreradrubrik1">
    <w:name w:val="Numrerad rubrik 1"/>
    <w:basedOn w:val="Rubrik1"/>
    <w:next w:val="Normal"/>
    <w:uiPriority w:val="19"/>
    <w:rsid w:val="00AA5C9A"/>
    <w:pPr>
      <w:numPr>
        <w:numId w:val="14"/>
      </w:numPr>
    </w:pPr>
  </w:style>
  <w:style w:type="paragraph" w:customStyle="1" w:styleId="Numreradrubrik2">
    <w:name w:val="Numrerad rubrik 2"/>
    <w:basedOn w:val="Rubrik2"/>
    <w:next w:val="Normal"/>
    <w:uiPriority w:val="19"/>
    <w:rsid w:val="00AA5C9A"/>
    <w:pPr>
      <w:numPr>
        <w:ilvl w:val="1"/>
        <w:numId w:val="14"/>
      </w:numPr>
    </w:pPr>
  </w:style>
  <w:style w:type="paragraph" w:customStyle="1" w:styleId="Numreradrubrik3">
    <w:name w:val="Numrerad rubrik 3"/>
    <w:basedOn w:val="Rubrik3"/>
    <w:next w:val="Normal"/>
    <w:uiPriority w:val="19"/>
    <w:rsid w:val="00AA5C9A"/>
    <w:pPr>
      <w:numPr>
        <w:ilvl w:val="2"/>
        <w:numId w:val="14"/>
      </w:numPr>
    </w:pPr>
  </w:style>
  <w:style w:type="paragraph" w:customStyle="1" w:styleId="Numreradrubrik4">
    <w:name w:val="Numrerad rubrik 4"/>
    <w:basedOn w:val="Rubrik4"/>
    <w:next w:val="Normal"/>
    <w:uiPriority w:val="19"/>
    <w:rsid w:val="00AA5C9A"/>
    <w:pPr>
      <w:numPr>
        <w:ilvl w:val="3"/>
        <w:numId w:val="14"/>
      </w:numPr>
    </w:pPr>
  </w:style>
  <w:style w:type="paragraph" w:styleId="Adress-brev">
    <w:name w:val="envelope address"/>
    <w:basedOn w:val="Normal"/>
    <w:uiPriority w:val="99"/>
    <w:rsid w:val="00CC3124"/>
    <w:pPr>
      <w:spacing w:after="720" w:line="264" w:lineRule="auto"/>
      <w:ind w:left="4253"/>
      <w:contextualSpacing/>
    </w:pPr>
    <w:rPr>
      <w:noProof/>
    </w:rPr>
  </w:style>
  <w:style w:type="paragraph" w:styleId="Avslutandetext">
    <w:name w:val="Closing"/>
    <w:basedOn w:val="Normal"/>
    <w:next w:val="Normal"/>
    <w:link w:val="AvslutandetextChar"/>
    <w:uiPriority w:val="99"/>
    <w:rsid w:val="00A87B49"/>
    <w:pPr>
      <w:spacing w:after="800" w:line="240" w:lineRule="auto"/>
      <w:contextualSpacing/>
    </w:pPr>
    <w:rPr>
      <w:lang w:val="en-GB"/>
    </w:rPr>
  </w:style>
  <w:style w:type="character" w:customStyle="1" w:styleId="AvslutandetextChar">
    <w:name w:val="Avslutande text Char"/>
    <w:basedOn w:val="Standardstycketeckensnitt"/>
    <w:link w:val="Avslutandetext"/>
    <w:uiPriority w:val="99"/>
    <w:rsid w:val="00A87B49"/>
    <w:rPr>
      <w:lang w:val="en-GB"/>
    </w:rPr>
  </w:style>
  <w:style w:type="paragraph" w:styleId="Inledning">
    <w:name w:val="Salutation"/>
    <w:basedOn w:val="Normal"/>
    <w:next w:val="Normal"/>
    <w:link w:val="InledningChar"/>
    <w:uiPriority w:val="36"/>
    <w:rsid w:val="00BE3F3D"/>
    <w:rPr>
      <w:i/>
      <w:sz w:val="22"/>
    </w:rPr>
  </w:style>
  <w:style w:type="character" w:customStyle="1" w:styleId="InledningChar">
    <w:name w:val="Inledning Char"/>
    <w:basedOn w:val="Standardstycketeckensnitt"/>
    <w:link w:val="Inledning"/>
    <w:uiPriority w:val="36"/>
    <w:rsid w:val="00BE3F3D"/>
    <w:rPr>
      <w:i/>
      <w:sz w:val="22"/>
    </w:rPr>
  </w:style>
  <w:style w:type="paragraph" w:customStyle="1" w:styleId="Klla">
    <w:name w:val="Källa"/>
    <w:basedOn w:val="Normal"/>
    <w:next w:val="Normal"/>
    <w:uiPriority w:val="26"/>
    <w:rsid w:val="0036067A"/>
    <w:pPr>
      <w:spacing w:before="80" w:line="240" w:lineRule="auto"/>
    </w:pPr>
    <w:rPr>
      <w:i/>
      <w:sz w:val="16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251529"/>
    <w:rPr>
      <w:sz w:val="18"/>
      <w:szCs w:val="20"/>
    </w:rPr>
  </w:style>
  <w:style w:type="paragraph" w:customStyle="1" w:styleId="Bolagsnamn">
    <w:name w:val="Bolagsnamn"/>
    <w:basedOn w:val="Normal"/>
    <w:rsid w:val="00874486"/>
    <w:pPr>
      <w:jc w:val="right"/>
    </w:pPr>
    <w:rPr>
      <w:rFonts w:asciiTheme="majorHAnsi" w:hAnsiTheme="majorHAnsi"/>
      <w:sz w:val="60"/>
      <w:szCs w:val="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9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hantverk.bostader@telge.s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istina\Rehngruppen\Kunder%20-%20T%20-%20Dokument\Telge\MPKT\2109_PPWD_KHA%20-%20Mallar%20i%20Office%20(7725)\Arbetsmapp\Synkmapp\Mallar\Telge\Endast%20logotyp.dotx" TargetMode="External"/></Relationships>
</file>

<file path=word/theme/theme1.xml><?xml version="1.0" encoding="utf-8"?>
<a:theme xmlns:a="http://schemas.openxmlformats.org/drawingml/2006/main" name="Telge">
  <a:themeElements>
    <a:clrScheme name="Telge">
      <a:dk1>
        <a:srgbClr val="000000"/>
      </a:dk1>
      <a:lt1>
        <a:srgbClr val="FFFFFF"/>
      </a:lt1>
      <a:dk2>
        <a:srgbClr val="595959"/>
      </a:dk2>
      <a:lt2>
        <a:srgbClr val="FFFFFF"/>
      </a:lt2>
      <a:accent1>
        <a:srgbClr val="FFC960"/>
      </a:accent1>
      <a:accent2>
        <a:srgbClr val="F57D5B"/>
      </a:accent2>
      <a:accent3>
        <a:srgbClr val="1E78BE"/>
      </a:accent3>
      <a:accent4>
        <a:srgbClr val="46823C"/>
      </a:accent4>
      <a:accent5>
        <a:srgbClr val="FCF0BC"/>
      </a:accent5>
      <a:accent6>
        <a:srgbClr val="DDE8CB"/>
      </a:accent6>
      <a:hlink>
        <a:srgbClr val="5F5F5F"/>
      </a:hlink>
      <a:folHlink>
        <a:srgbClr val="919191"/>
      </a:folHlink>
    </a:clrScheme>
    <a:fontScheme name="Telge (Telge)">
      <a:majorFont>
        <a:latin typeface="Telge Thin"/>
        <a:ea typeface=""/>
        <a:cs typeface=""/>
      </a:majorFont>
      <a:minorFont>
        <a:latin typeface="Telge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rtlCol="0" anchor="ctr"/>
      <a:lstStyle>
        <a:defPPr algn="ctr">
          <a:defRPr dirty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22222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custClrLst>
    <a:custClr name="Mörkgul">
      <a:srgbClr val="DD8C23"/>
    </a:custClr>
    <a:custClr name="Mörkröd">
      <a:srgbClr val="CB4522"/>
    </a:custClr>
    <a:custClr name="Mörkblå">
      <a:srgbClr val="074896"/>
    </a:custClr>
    <a:custClr name="Mörkgrön">
      <a:srgbClr val="315E2D"/>
    </a:custClr>
    <a:custClr name="Svart">
      <a:srgbClr val="222222"/>
    </a:custClr>
    <a:custClr name="Ljusgul 50%">
      <a:srgbClr val="FCF0BC"/>
    </a:custClr>
    <a:custClr name="Ljusröd 50%">
      <a:srgbClr val="FFE4D6"/>
    </a:custClr>
    <a:custClr name="Ljusblå 50%">
      <a:srgbClr val="C7E4F1"/>
    </a:custClr>
    <a:custClr name="Ljusgrön 50%">
      <a:srgbClr val="DDE8CB"/>
    </a:custClr>
    <a:custClr>
      <a:srgbClr val="E5E5E5"/>
    </a:custClr>
    <a:custClr name="Telge Gul">
      <a:srgbClr val="FFC960"/>
    </a:custClr>
    <a:custClr name="Telge Röd">
      <a:srgbClr val="F57D5B"/>
    </a:custClr>
    <a:custClr>
      <a:srgbClr val="1E78BE"/>
    </a:custClr>
    <a:custClr>
      <a:srgbClr val="46823C"/>
    </a:custClr>
    <a:custClr>
      <a:srgbClr val="595959"/>
    </a:custClr>
    <a:custClr name="Ljusgul 25%">
      <a:srgbClr val="FDF7DE"/>
    </a:custClr>
    <a:custClr name="Ljusröd 25%">
      <a:srgbClr val="FFF1EA"/>
    </a:custClr>
    <a:custClr name="Ljusblå 25%">
      <a:srgbClr val="E3F1F8"/>
    </a:custClr>
    <a:custClr name="Ljusgrön 25%">
      <a:srgbClr val="EEF3E5"/>
    </a:custClr>
    <a:custClr name="Ljusgrå 25%">
      <a:srgbClr val="F2F2F2"/>
    </a:custClr>
    <a:custClr name="Ljusgul">
      <a:srgbClr val="F9E17A"/>
    </a:custClr>
    <a:custClr>
      <a:srgbClr val="FFC9AD"/>
    </a:custClr>
    <a:custClr>
      <a:srgbClr val="8EC9E2"/>
    </a:custClr>
    <a:custClr>
      <a:srgbClr val="BBD197"/>
    </a:custClr>
    <a:custClr>
      <a:srgbClr val="CCCCCC"/>
    </a:custClr>
    <a:custClr name="Ljusgul 15%">
      <a:srgbClr val="FEFBEB"/>
    </a:custClr>
    <a:custClr name="Ljusröd 15%">
      <a:srgbClr val="FFF7F3"/>
    </a:custClr>
    <a:custClr name="Ljusblå 15%">
      <a:srgbClr val="EEF7FB"/>
    </a:custClr>
    <a:custClr name="Ljusgrön 15%">
      <a:srgbClr val="F5F8EF"/>
    </a:custClr>
    <a:custClr name="Ljusgrå 15%">
      <a:srgbClr val="F7F7F7"/>
    </a:custClr>
  </a:custClrLst>
  <a:extLst>
    <a:ext uri="{05A4C25C-085E-4340-85A3-A5531E510DB2}">
      <thm15:themeFamily xmlns:thm15="http://schemas.microsoft.com/office/thememl/2012/main" name="Telge" id="{FBECA60D-2D2A-4ABF-9970-BB3266B38692}" vid="{DEBDD2B7-C103-4344-8728-DA3D2A3958D0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1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3491e4f-5d38-4c24-85cb-c5144f8a0d2f}">
  <we:reference id="33491e4f-5d38-4c24-85cb-c5144f8a0d2f" version="1.0.0.0" store="EXCatalog" storeType="EXCatalog"/>
  <we:alternateReferences/>
  <we:properties>
    <we:property name="Office.AutoShowTaskpaneWithDocument" value="false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9BBCBF21362E4099AE6C2F27C58737" ma:contentTypeVersion="21" ma:contentTypeDescription="Skapa ett nytt dokument." ma:contentTypeScope="" ma:versionID="8ed11fc7e9454f4e08edc147305fa51f">
  <xsd:schema xmlns:xsd="http://www.w3.org/2001/XMLSchema" xmlns:xs="http://www.w3.org/2001/XMLSchema" xmlns:p="http://schemas.microsoft.com/office/2006/metadata/properties" xmlns:ns2="10c3a147-0d64-46aa-a281-dc97358e8373" xmlns:ns3="d7532cd0-e888-47d6-8f58-db0210f25002" targetNamespace="http://schemas.microsoft.com/office/2006/metadata/properties" ma:root="true" ma:fieldsID="fb3f6fa4ec5a2c75903df718c64dbab3" ns2:_="" ns3:_="">
    <xsd:import namespace="10c3a147-0d64-46aa-a281-dc97358e8373"/>
    <xsd:import namespace="d7532cd0-e888-47d6-8f58-db0210f250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c3a147-0d64-46aa-a281-dc97358e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Bildmarkeringar" ma:readOnly="false" ma:fieldId="{5cf76f15-5ced-4ddc-b409-7134ff3c332f}" ma:taxonomyMulti="true" ma:sspId="e641fc9e-d469-439b-858c-bb315f8f2b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Status" ma:index="25" nillable="true" ma:displayName="Status" ma:format="Dropdown" ma:internalName="Status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32cd0-e888-47d6-8f58-db0210f2500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62c6fcd-2e58-43c1-85cc-6bf7b88f5788}" ma:internalName="TaxCatchAll" ma:showField="CatchAllData" ma:web="d7532cd0-e888-47d6-8f58-db0210f250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0c3a147-0d64-46aa-a281-dc97358e8373">
      <Terms xmlns="http://schemas.microsoft.com/office/infopath/2007/PartnerControls"/>
    </lcf76f155ced4ddcb4097134ff3c332f>
    <TaxCatchAll xmlns="d7532cd0-e888-47d6-8f58-db0210f25002" xsi:nil="true"/>
    <Status xmlns="10c3a147-0d64-46aa-a281-dc97358e8373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487C626-5127-4BE8-8837-E59EA33D98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c3a147-0d64-46aa-a281-dc97358e8373"/>
    <ds:schemaRef ds:uri="d7532cd0-e888-47d6-8f58-db0210f250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25ED1F-C8BA-4C2F-B8CC-B65D72B8F6F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AEA2820-CB72-41A4-8121-3FB995306E1A}">
  <ds:schemaRefs>
    <ds:schemaRef ds:uri="http://schemas.microsoft.com/office/2006/metadata/properties"/>
    <ds:schemaRef ds:uri="http://schemas.microsoft.com/office/infopath/2007/PartnerControls"/>
    <ds:schemaRef ds:uri="10c3a147-0d64-46aa-a281-dc97358e8373"/>
    <ds:schemaRef ds:uri="d7532cd0-e888-47d6-8f58-db0210f25002"/>
  </ds:schemaRefs>
</ds:datastoreItem>
</file>

<file path=customXml/itemProps5.xml><?xml version="1.0" encoding="utf-8"?>
<ds:datastoreItem xmlns:ds="http://schemas.openxmlformats.org/officeDocument/2006/customXml" ds:itemID="{8CB7EA95-075A-48DE-A1DB-C7C0311608A9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1a1cb525-c9d1-499c-bfd9-64700423c8c7}" enabled="1" method="Privileged" siteId="{74c3677e-5b7b-432a-9b25-296263c3d0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Endast logotyp</Template>
  <TotalTime>0</TotalTime>
  <Pages>3</Pages>
  <Words>655</Words>
  <Characters>3474</Characters>
  <Application>Microsoft Office Word</Application>
  <DocSecurity>4</DocSecurity>
  <Lines>28</Lines>
  <Paragraphs>8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Mollgren (TB)</dc:creator>
  <cp:keywords/>
  <dc:description/>
  <cp:lastModifiedBy>Sandra Engman (TB)</cp:lastModifiedBy>
  <cp:revision>2</cp:revision>
  <cp:lastPrinted>2019-02-18T10:06:00Z</cp:lastPrinted>
  <dcterms:created xsi:type="dcterms:W3CDTF">2025-04-28T08:26:00Z</dcterms:created>
  <dcterms:modified xsi:type="dcterms:W3CDTF">2025-04-28T08:26:00Z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0x010100129BBCBF21362E4099AE6C2F27C58737</vt:lpwstr>
  </property>
  <property fmtid="{D5CDD505-2E9C-101B-9397-08002B2CF9AE}" pid="3" name="Order">
    <vt:r8>1954600</vt:r8>
  </property>
  <property fmtid="{D5CDD505-2E9C-101B-9397-08002B2CF9AE}" pid="4" name="MediaServiceImageTags">
    <vt:lpwstr/>
  </property>
</Properties>
</file>